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eastAsia="方正仿宋_GBK"/>
          <w:sz w:val="32"/>
          <w:szCs w:val="36"/>
        </w:rPr>
      </w:pPr>
      <w:r>
        <w:rPr>
          <w:rFonts w:hint="eastAsia" w:eastAsia="方正仿宋_GBK"/>
          <w:sz w:val="32"/>
          <w:szCs w:val="36"/>
        </w:rPr>
        <w:t>附件10</w:t>
      </w:r>
    </w:p>
    <w:p>
      <w:pPr>
        <w:spacing w:line="440" w:lineRule="exact"/>
        <w:rPr>
          <w:rFonts w:hint="eastAsia" w:eastAsia="方正仿宋_GBK"/>
          <w:sz w:val="32"/>
          <w:szCs w:val="36"/>
        </w:rPr>
      </w:pPr>
    </w:p>
    <w:p>
      <w:pPr>
        <w:spacing w:line="440" w:lineRule="exact"/>
        <w:jc w:val="center"/>
        <w:rPr>
          <w:rFonts w:hint="eastAsia"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中华人民共和国         海关</w:t>
      </w:r>
    </w:p>
    <w:p>
      <w:pPr>
        <w:spacing w:line="480" w:lineRule="auto"/>
        <w:jc w:val="center"/>
        <w:rPr>
          <w:rFonts w:hint="eastAsia" w:eastAsia="方正仿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撤销报关员注册决定书</w:t>
      </w:r>
    </w:p>
    <w:p>
      <w:pPr>
        <w:spacing w:line="480" w:lineRule="auto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Cs w:val="30"/>
        </w:rPr>
        <w:t xml:space="preserve">                                              </w:t>
      </w:r>
      <w:r>
        <w:rPr>
          <w:rFonts w:hint="eastAsia" w:eastAsia="方正仿宋_GBK"/>
          <w:sz w:val="30"/>
          <w:szCs w:val="30"/>
        </w:rPr>
        <w:t xml:space="preserve">     </w:t>
      </w:r>
      <w:r>
        <w:rPr>
          <w:rFonts w:hint="eastAsia" w:eastAsia="方正仿宋_GBK"/>
          <w:kern w:val="0"/>
          <w:sz w:val="30"/>
        </w:rPr>
        <w:t>【     】</w:t>
      </w:r>
      <w:r>
        <w:rPr>
          <w:rFonts w:eastAsia="方正仿宋_GBK"/>
          <w:kern w:val="0"/>
          <w:sz w:val="30"/>
        </w:rPr>
        <w:t xml:space="preserve">     号</w:t>
      </w:r>
    </w:p>
    <w:p>
      <w:pPr>
        <w:spacing w:line="440" w:lineRule="exact"/>
        <w:rPr>
          <w:rFonts w:hint="eastAsia" w:eastAsia="方正仿宋_GBK"/>
          <w:sz w:val="30"/>
        </w:rPr>
      </w:pPr>
      <w:r>
        <w:rPr>
          <w:rFonts w:hint="eastAsia" w:eastAsia="方正仿宋_GBK"/>
          <w:kern w:val="0"/>
          <w:sz w:val="30"/>
          <w:u w:val="single"/>
        </w:rPr>
        <w:t xml:space="preserve">        </w:t>
      </w:r>
      <w:r>
        <w:rPr>
          <w:rFonts w:eastAsia="方正仿宋_GBK"/>
          <w:kern w:val="0"/>
          <w:sz w:val="30"/>
        </w:rPr>
        <w:t>：</w:t>
      </w:r>
      <w:r>
        <w:rPr>
          <w:rFonts w:hint="eastAsia" w:eastAsia="方正仿宋_GBK"/>
          <w:sz w:val="30"/>
        </w:rPr>
        <w:t xml:space="preserve">                  </w:t>
      </w: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 xml:space="preserve">经审查，我关作出的准予你报关员注册的行政行为（   [   ]    号），有（此处列明撤销原因）                           </w:t>
      </w: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的情形。根据《中华人民共和国行政许可法》、</w:t>
      </w:r>
      <w:r>
        <w:rPr>
          <w:rFonts w:hint="eastAsia" w:eastAsia="方正仿宋_GBK"/>
          <w:color w:val="000000"/>
          <w:sz w:val="30"/>
          <w:szCs w:val="21"/>
        </w:rPr>
        <w:t>《中华人民共和国海关实施〈中华人民共和国行政许可法〉办法》</w:t>
      </w:r>
      <w:r>
        <w:rPr>
          <w:rFonts w:hint="eastAsia" w:eastAsia="方正仿宋_GBK"/>
          <w:sz w:val="30"/>
          <w:szCs w:val="30"/>
        </w:rPr>
        <w:t>和《中华人民共和国海关报关员执业管理办法》的规定，我关决定：撤销你的报关员注册。自本决定作出之日起，不得从事报关业务。</w:t>
      </w: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对本决定不服的，可以自收到本决定书之日起六十日内向海关总署申请行政复议；也可以自知道海关作出撤销你报关员注册决定之日起三个月内向      市中级人民法院起诉。</w:t>
      </w: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 xml:space="preserve">                                   （海关行政印章）</w:t>
      </w:r>
    </w:p>
    <w:p>
      <w:pPr>
        <w:spacing w:line="360" w:lineRule="auto"/>
        <w:ind w:firstLine="6300" w:firstLineChars="2100"/>
      </w:pPr>
      <w:r>
        <w:rPr>
          <w:rFonts w:hint="eastAsia" w:eastAsia="方正仿宋_GBK"/>
          <w:sz w:val="30"/>
          <w:szCs w:val="30"/>
        </w:rPr>
        <w:t>年</w:t>
      </w:r>
      <w:r>
        <w:rPr>
          <w:rFonts w:eastAsia="方正仿宋_GBK"/>
          <w:sz w:val="30"/>
          <w:szCs w:val="30"/>
        </w:rPr>
        <w:t xml:space="preserve">  </w:t>
      </w:r>
      <w:r>
        <w:rPr>
          <w:rFonts w:hint="eastAsia" w:eastAsia="方正仿宋_GBK"/>
          <w:sz w:val="30"/>
          <w:szCs w:val="30"/>
        </w:rPr>
        <w:t>月  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B3D76"/>
    <w:rsid w:val="347B3D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2016-05-14T07:10:00Z</dcterms:created>
  <dc:creator>Admin</dc:creator>
  <cp:lastModifiedBy>Admin</cp:lastModifiedBy>
  <dcterms:modified xsi:type="dcterms:W3CDTF">2016-05-14T07:15:18Z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