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264" w:lineRule="auto"/>
        <w:ind w:right="105" w:rightChars="50" w:firstLine="0" w:firstLineChars="0"/>
        <w:rPr>
          <w:rFonts w:ascii="Times New Roman" w:eastAsia="方正仿宋_GBK"/>
          <w:b w:val="0"/>
          <w:bCs w:val="0"/>
          <w:color w:val="000000"/>
          <w:sz w:val="32"/>
          <w:szCs w:val="32"/>
        </w:rPr>
      </w:pPr>
      <w:r>
        <w:rPr>
          <w:rFonts w:ascii="Times New Roman" w:eastAsia="方正仿宋_GBK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eastAsia="方正仿宋_GBK"/>
          <w:b w:val="0"/>
          <w:bCs w:val="0"/>
          <w:color w:val="000000"/>
          <w:sz w:val="32"/>
          <w:szCs w:val="32"/>
        </w:rPr>
        <w:t>5</w:t>
      </w:r>
    </w:p>
    <w:p>
      <w:pPr>
        <w:spacing w:line="560" w:lineRule="exact"/>
        <w:jc w:val="center"/>
        <w:rPr>
          <w:rFonts w:eastAsia="方正小标宋_GBK"/>
          <w:bCs/>
          <w:sz w:val="36"/>
          <w:szCs w:val="32"/>
        </w:rPr>
      </w:pPr>
      <w:r>
        <w:rPr>
          <w:rFonts w:hint="eastAsia" w:eastAsia="方正小标宋_GBK"/>
          <w:bCs/>
          <w:sz w:val="36"/>
          <w:szCs w:val="32"/>
        </w:rPr>
        <w:t>中华人民共和国</w:t>
      </w:r>
      <w:r>
        <w:rPr>
          <w:rFonts w:eastAsia="方正小标宋_GBK"/>
          <w:bCs/>
          <w:sz w:val="36"/>
          <w:szCs w:val="32"/>
        </w:rPr>
        <w:t xml:space="preserve">    海关</w:t>
      </w:r>
    </w:p>
    <w:p>
      <w:pPr>
        <w:spacing w:line="560" w:lineRule="exact"/>
        <w:jc w:val="center"/>
        <w:rPr>
          <w:rFonts w:hint="eastAsia" w:eastAsia="方正小标宋_GBK"/>
          <w:bCs/>
          <w:sz w:val="36"/>
          <w:szCs w:val="32"/>
        </w:rPr>
      </w:pPr>
      <w:r>
        <w:rPr>
          <w:rFonts w:hint="eastAsia" w:eastAsia="方正小标宋_GBK"/>
          <w:bCs/>
          <w:sz w:val="36"/>
          <w:szCs w:val="32"/>
        </w:rPr>
        <w:t>监管场所注册登记证书</w:t>
      </w:r>
    </w:p>
    <w:p>
      <w:pPr>
        <w:spacing w:line="560" w:lineRule="exact"/>
        <w:jc w:val="center"/>
        <w:rPr>
          <w:rFonts w:eastAsia="方正仿宋_GBK"/>
          <w:bCs/>
          <w:sz w:val="32"/>
          <w:szCs w:val="32"/>
        </w:rPr>
      </w:pPr>
    </w:p>
    <w:p>
      <w:pPr>
        <w:spacing w:line="360" w:lineRule="auto"/>
        <w:rPr>
          <w:rFonts w:eastAsia="方正仿宋_GBK"/>
          <w:bCs/>
          <w:sz w:val="32"/>
          <w:szCs w:val="32"/>
        </w:rPr>
      </w:pPr>
    </w:p>
    <w:p>
      <w:pPr>
        <w:spacing w:line="360" w:lineRule="auto"/>
        <w:ind w:firstLine="960"/>
        <w:jc w:val="right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     </w:t>
      </w:r>
      <w:r>
        <w:rPr>
          <w:rFonts w:hint="eastAsia" w:eastAsia="方正仿宋_GBK"/>
          <w:bCs/>
          <w:sz w:val="32"/>
          <w:szCs w:val="32"/>
        </w:rPr>
        <w:t>编号：</w:t>
      </w:r>
      <w:r>
        <w:rPr>
          <w:rFonts w:eastAsia="方正仿宋_GBK"/>
          <w:bCs/>
          <w:sz w:val="32"/>
          <w:szCs w:val="32"/>
          <w:u w:val="single"/>
        </w:rPr>
        <w:t xml:space="preserve"> </w:t>
      </w:r>
      <w:r>
        <w:rPr>
          <w:rFonts w:hint="eastAsia" w:eastAsia="方正仿宋_GBK"/>
          <w:bCs/>
          <w:sz w:val="32"/>
          <w:szCs w:val="32"/>
          <w:u w:val="single"/>
        </w:rPr>
        <w:t>（</w:t>
      </w:r>
      <w:r>
        <w:rPr>
          <w:rFonts w:eastAsia="方正仿宋_GBK"/>
          <w:bCs/>
          <w:sz w:val="32"/>
          <w:szCs w:val="32"/>
          <w:u w:val="single"/>
        </w:rPr>
        <w:t>1）</w:t>
      </w:r>
      <w:r>
        <w:rPr>
          <w:rFonts w:hint="eastAsia" w:eastAsia="方正仿宋_GBK"/>
          <w:bCs/>
          <w:sz w:val="32"/>
          <w:szCs w:val="32"/>
        </w:rPr>
        <w:t>关所字第</w:t>
      </w:r>
      <w:r>
        <w:rPr>
          <w:rFonts w:eastAsia="方正仿宋_GBK"/>
          <w:bCs/>
          <w:sz w:val="32"/>
          <w:szCs w:val="32"/>
          <w:u w:val="single"/>
        </w:rPr>
        <w:t xml:space="preserve"> (2)     </w:t>
      </w:r>
      <w:r>
        <w:rPr>
          <w:rFonts w:hint="eastAsia" w:eastAsia="方正仿宋_GBK"/>
          <w:bCs/>
          <w:sz w:val="32"/>
          <w:szCs w:val="32"/>
        </w:rPr>
        <w:t>号</w:t>
      </w: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  <w:u w:val="single"/>
        </w:rPr>
        <w:t xml:space="preserve">         </w:t>
      </w:r>
      <w:r>
        <w:rPr>
          <w:rFonts w:hint="eastAsia" w:eastAsia="方正仿宋_GBK"/>
          <w:bCs/>
          <w:sz w:val="32"/>
          <w:szCs w:val="32"/>
          <w:u w:val="single"/>
        </w:rPr>
        <w:t>（</w:t>
      </w:r>
      <w:r>
        <w:rPr>
          <w:rFonts w:eastAsia="方正仿宋_GBK"/>
          <w:bCs/>
          <w:sz w:val="32"/>
          <w:szCs w:val="32"/>
          <w:u w:val="single"/>
        </w:rPr>
        <w:t xml:space="preserve">3）             </w:t>
      </w:r>
      <w:r>
        <w:rPr>
          <w:rFonts w:hint="eastAsia" w:eastAsia="方正仿宋_GBK"/>
          <w:bCs/>
          <w:sz w:val="32"/>
          <w:szCs w:val="32"/>
        </w:rPr>
        <w:t>：</w:t>
      </w:r>
    </w:p>
    <w:p>
      <w:pPr>
        <w:pStyle w:val="3"/>
        <w:spacing w:line="360" w:lineRule="auto"/>
        <w:ind w:firstLine="624" w:firstLineChars="200"/>
        <w:rPr>
          <w:rFonts w:ascii="Times New Roman" w:hAnsi="Times New Roman" w:eastAsia="方正仿宋_GBK"/>
          <w:bCs/>
          <w:kern w:val="2"/>
          <w:sz w:val="32"/>
          <w:szCs w:val="32"/>
          <w:u w:val="single"/>
        </w:rPr>
      </w:pPr>
      <w:r>
        <w:rPr>
          <w:rFonts w:ascii="Times New Roman" w:hAnsi="Times New Roman" w:eastAsia="方正仿宋_GBK"/>
          <w:bCs/>
          <w:spacing w:val="-4"/>
          <w:kern w:val="2"/>
          <w:sz w:val="32"/>
          <w:szCs w:val="32"/>
        </w:rPr>
        <w:t>经审核，你单位申请设立的</w:t>
      </w:r>
      <w:r>
        <w:rPr>
          <w:rFonts w:hint="default" w:ascii="Times New Roman" w:hAnsi="Times New Roman" w:eastAsia="方正仿宋_GBK"/>
          <w:bCs/>
          <w:kern w:val="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/>
          <w:bCs/>
          <w:kern w:val="2"/>
          <w:sz w:val="32"/>
          <w:szCs w:val="32"/>
          <w:u w:val="single"/>
        </w:rPr>
        <w:t>（</w:t>
      </w:r>
      <w:r>
        <w:rPr>
          <w:rFonts w:hint="default" w:ascii="Times New Roman" w:hAnsi="Times New Roman" w:eastAsia="方正仿宋_GBK"/>
          <w:bCs/>
          <w:kern w:val="2"/>
          <w:sz w:val="32"/>
          <w:szCs w:val="32"/>
          <w:u w:val="single"/>
        </w:rPr>
        <w:t xml:space="preserve">4）          </w:t>
      </w:r>
      <w:r>
        <w:rPr>
          <w:rFonts w:ascii="Times New Roman" w:hAnsi="Times New Roman" w:eastAsia="方正仿宋_GBK"/>
          <w:bCs/>
          <w:spacing w:val="-4"/>
          <w:kern w:val="2"/>
          <w:sz w:val="32"/>
          <w:szCs w:val="32"/>
        </w:rPr>
        <w:t>符合《中华人民共和国海关监管场所管理办法》规定的条件，现准予注册登记，海关编码为</w:t>
      </w:r>
      <w:r>
        <w:rPr>
          <w:rFonts w:hint="default" w:ascii="Times New Roman" w:hAnsi="Times New Roman" w:eastAsia="方正仿宋_GBK"/>
          <w:bCs/>
          <w:kern w:val="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_GBK"/>
          <w:bCs/>
          <w:kern w:val="2"/>
          <w:sz w:val="32"/>
          <w:szCs w:val="32"/>
          <w:u w:val="single"/>
        </w:rPr>
        <w:t>（</w:t>
      </w:r>
      <w:r>
        <w:rPr>
          <w:rFonts w:hint="default" w:ascii="Times New Roman" w:hAnsi="Times New Roman" w:eastAsia="方正仿宋_GBK"/>
          <w:bCs/>
          <w:kern w:val="2"/>
          <w:sz w:val="32"/>
          <w:szCs w:val="32"/>
          <w:u w:val="single"/>
        </w:rPr>
        <w:t xml:space="preserve">5）           </w:t>
      </w:r>
      <w:r>
        <w:rPr>
          <w:rFonts w:ascii="Times New Roman" w:hAnsi="Times New Roman" w:eastAsia="方正仿宋_GBK"/>
          <w:bCs/>
          <w:kern w:val="2"/>
          <w:sz w:val="32"/>
          <w:szCs w:val="32"/>
        </w:rPr>
        <w:t>。</w:t>
      </w:r>
    </w:p>
    <w:p>
      <w:pPr>
        <w:pStyle w:val="3"/>
        <w:spacing w:line="360" w:lineRule="auto"/>
        <w:ind w:firstLine="624" w:firstLineChars="200"/>
        <w:jc w:val="both"/>
        <w:rPr>
          <w:rFonts w:ascii="Times New Roman" w:hAnsi="Times New Roman" w:eastAsia="方正仿宋_GBK"/>
          <w:bCs/>
          <w:kern w:val="2"/>
          <w:sz w:val="32"/>
          <w:szCs w:val="32"/>
          <w:u w:val="single"/>
        </w:rPr>
      </w:pPr>
      <w:r>
        <w:rPr>
          <w:rFonts w:ascii="Times New Roman" w:hAnsi="Times New Roman" w:eastAsia="方正仿宋_GBK"/>
          <w:bCs/>
          <w:spacing w:val="-4"/>
          <w:kern w:val="2"/>
          <w:sz w:val="32"/>
          <w:szCs w:val="32"/>
        </w:rPr>
        <w:t>本《注册登记证书》有效期至</w:t>
      </w:r>
      <w:r>
        <w:rPr>
          <w:rFonts w:hint="default" w:ascii="Times New Roman" w:hAnsi="Times New Roman" w:eastAsia="方正仿宋_GBK"/>
          <w:bCs/>
          <w:kern w:val="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bCs/>
          <w:spacing w:val="-4"/>
          <w:kern w:val="2"/>
          <w:sz w:val="32"/>
          <w:szCs w:val="32"/>
        </w:rPr>
        <w:t>年</w:t>
      </w:r>
      <w:r>
        <w:rPr>
          <w:rFonts w:hint="default" w:ascii="Times New Roman" w:hAnsi="Times New Roman" w:eastAsia="方正仿宋_GBK"/>
          <w:bCs/>
          <w:kern w:val="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bCs/>
          <w:spacing w:val="-4"/>
          <w:kern w:val="2"/>
          <w:sz w:val="32"/>
          <w:szCs w:val="32"/>
        </w:rPr>
        <w:t>月</w:t>
      </w:r>
      <w:r>
        <w:rPr>
          <w:rFonts w:hint="default" w:ascii="Times New Roman" w:hAnsi="Times New Roman" w:eastAsia="方正仿宋_GBK"/>
          <w:bCs/>
          <w:kern w:val="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bCs/>
          <w:spacing w:val="-4"/>
          <w:kern w:val="2"/>
          <w:sz w:val="32"/>
          <w:szCs w:val="32"/>
        </w:rPr>
        <w:t>日。</w:t>
      </w:r>
    </w:p>
    <w:p>
      <w:pPr>
        <w:spacing w:line="360" w:lineRule="auto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                      </w:t>
      </w:r>
    </w:p>
    <w:p>
      <w:pPr>
        <w:spacing w:line="360" w:lineRule="auto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ind w:firstLine="3520" w:firstLineChars="1100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中华人民共和国</w:t>
      </w:r>
      <w:r>
        <w:rPr>
          <w:rFonts w:eastAsia="方正仿宋_GBK"/>
          <w:bCs/>
          <w:sz w:val="32"/>
          <w:szCs w:val="32"/>
        </w:rPr>
        <w:t xml:space="preserve">   </w:t>
      </w:r>
      <w:r>
        <w:rPr>
          <w:rFonts w:hint="eastAsia" w:eastAsia="方正仿宋_GBK"/>
          <w:bCs/>
          <w:sz w:val="32"/>
          <w:szCs w:val="32"/>
        </w:rPr>
        <w:t>海关</w:t>
      </w:r>
      <w:r>
        <w:rPr>
          <w:rFonts w:eastAsia="方正仿宋_GBK"/>
          <w:bCs/>
          <w:sz w:val="32"/>
          <w:szCs w:val="32"/>
        </w:rPr>
        <w:t>(印章)</w:t>
      </w: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 xml:space="preserve">                              </w:t>
      </w:r>
      <w:r>
        <w:rPr>
          <w:rFonts w:hint="eastAsia" w:eastAsia="方正仿宋_GBK"/>
          <w:bCs/>
          <w:sz w:val="32"/>
          <w:szCs w:val="32"/>
        </w:rPr>
        <w:t>年</w:t>
      </w:r>
      <w:r>
        <w:rPr>
          <w:rFonts w:eastAsia="方正仿宋_GBK"/>
          <w:bCs/>
          <w:sz w:val="32"/>
          <w:szCs w:val="32"/>
        </w:rPr>
        <w:t xml:space="preserve">    </w:t>
      </w:r>
      <w:r>
        <w:rPr>
          <w:rFonts w:hint="eastAsia" w:eastAsia="方正仿宋_GBK"/>
          <w:bCs/>
          <w:sz w:val="32"/>
          <w:szCs w:val="32"/>
        </w:rPr>
        <w:t>月</w:t>
      </w:r>
      <w:r>
        <w:rPr>
          <w:rFonts w:eastAsia="方正仿宋_GBK"/>
          <w:bCs/>
          <w:sz w:val="32"/>
          <w:szCs w:val="32"/>
        </w:rPr>
        <w:t xml:space="preserve">    </w:t>
      </w:r>
      <w:r>
        <w:rPr>
          <w:rFonts w:hint="eastAsia" w:eastAsia="方正仿宋_GBK"/>
          <w:bCs/>
          <w:sz w:val="32"/>
          <w:szCs w:val="32"/>
        </w:rPr>
        <w:t>日</w:t>
      </w:r>
    </w:p>
    <w:p>
      <w:pPr>
        <w:spacing w:line="360" w:lineRule="auto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rPr>
          <w:rFonts w:hint="eastAsia" w:eastAsia="方正仿宋_GBK"/>
          <w:bCs/>
          <w:sz w:val="32"/>
          <w:szCs w:val="32"/>
        </w:rPr>
      </w:pP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填写规范说明：</w:t>
      </w: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（</w:t>
      </w:r>
      <w:r>
        <w:rPr>
          <w:rFonts w:eastAsia="方正仿宋_GBK"/>
          <w:bCs/>
          <w:sz w:val="32"/>
          <w:szCs w:val="32"/>
        </w:rPr>
        <w:t>1）海关简称；</w:t>
      </w: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（</w:t>
      </w:r>
      <w:r>
        <w:rPr>
          <w:rFonts w:eastAsia="方正仿宋_GBK"/>
          <w:bCs/>
          <w:sz w:val="32"/>
          <w:szCs w:val="32"/>
        </w:rPr>
        <w:t>2）证书编号；</w:t>
      </w: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（</w:t>
      </w:r>
      <w:r>
        <w:rPr>
          <w:rFonts w:eastAsia="方正仿宋_GBK"/>
          <w:bCs/>
          <w:sz w:val="32"/>
          <w:szCs w:val="32"/>
        </w:rPr>
        <w:t>3）申请</w:t>
      </w:r>
      <w:r>
        <w:rPr>
          <w:rFonts w:hint="eastAsia" w:eastAsia="方正仿宋_GBK"/>
          <w:bCs/>
          <w:sz w:val="32"/>
          <w:szCs w:val="32"/>
        </w:rPr>
        <w:t>企业</w:t>
      </w:r>
      <w:r>
        <w:rPr>
          <w:rFonts w:eastAsia="方正仿宋_GBK"/>
          <w:bCs/>
          <w:sz w:val="32"/>
          <w:szCs w:val="32"/>
        </w:rPr>
        <w:t>名称；</w:t>
      </w:r>
    </w:p>
    <w:p>
      <w:pPr>
        <w:spacing w:line="360" w:lineRule="auto"/>
        <w:rPr>
          <w:rFonts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（</w:t>
      </w:r>
      <w:r>
        <w:rPr>
          <w:rFonts w:eastAsia="方正仿宋_GBK"/>
          <w:bCs/>
          <w:sz w:val="32"/>
          <w:szCs w:val="32"/>
        </w:rPr>
        <w:t>4）监管场所名称；</w:t>
      </w:r>
    </w:p>
    <w:p>
      <w:pPr>
        <w:spacing w:line="360" w:lineRule="auto"/>
        <w:rPr>
          <w:rFonts w:hint="eastAsia" w:eastAsia="方正仿宋_GBK"/>
          <w:bCs/>
          <w:sz w:val="32"/>
          <w:szCs w:val="32"/>
        </w:rPr>
      </w:pPr>
      <w:r>
        <w:rPr>
          <w:rFonts w:hint="eastAsia" w:eastAsia="方正仿宋_GBK"/>
          <w:bCs/>
          <w:sz w:val="32"/>
          <w:szCs w:val="32"/>
        </w:rPr>
        <w:t>（</w:t>
      </w:r>
      <w:r>
        <w:rPr>
          <w:rFonts w:eastAsia="方正仿宋_GBK"/>
          <w:bCs/>
          <w:sz w:val="32"/>
          <w:szCs w:val="32"/>
        </w:rPr>
        <w:t>5）海关监管场所编码</w:t>
      </w:r>
      <w:r>
        <w:rPr>
          <w:rFonts w:hint="eastAsia" w:eastAsia="方正仿宋_GBK"/>
          <w:bCs/>
          <w:sz w:val="32"/>
          <w:szCs w:val="32"/>
        </w:rPr>
        <w:t>。</w:t>
      </w:r>
    </w:p>
    <w:p>
      <w:pPr/>
      <w:r>
        <w:rPr>
          <w:rFonts w:eastAsia="方正仿宋_GBK"/>
          <w:bCs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B6D7C"/>
    <w:rsid w:val="53DB6D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ind w:firstLine="562" w:firstLineChars="200"/>
    </w:pPr>
    <w:rPr>
      <w:rFonts w:hint="eastAsia" w:ascii="仿宋_GB2312" w:eastAsia="仿宋_GB2312"/>
      <w:b/>
      <w:bCs/>
      <w:sz w:val="28"/>
      <w:szCs w:val="30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2016-05-19T02:56:00Z</dcterms:created>
  <dc:creator>Admin</dc:creator>
  <cp:lastModifiedBy>Admin</cp:lastModifiedBy>
  <dcterms:modified xsi:type="dcterms:W3CDTF">2016-05-19T02:58:31Z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