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6F8" w:rsidRDefault="006456F8" w:rsidP="006456F8">
      <w:pPr>
        <w:spacing w:line="300" w:lineRule="exact"/>
        <w:rPr>
          <w:rFonts w:ascii="方正仿宋简体" w:eastAsia="方正仿宋简体" w:hint="eastAsia"/>
          <w:color w:val="000000"/>
          <w:sz w:val="28"/>
        </w:rPr>
      </w:pPr>
      <w:r>
        <w:rPr>
          <w:rFonts w:ascii="方正仿宋简体" w:eastAsia="方正仿宋简体" w:hint="eastAsia"/>
          <w:color w:val="000000"/>
          <w:sz w:val="28"/>
        </w:rPr>
        <w:t>附件五：</w:t>
      </w:r>
    </w:p>
    <w:p w:rsidR="006456F8" w:rsidRDefault="006456F8" w:rsidP="006456F8">
      <w:pPr>
        <w:spacing w:line="300" w:lineRule="exact"/>
        <w:rPr>
          <w:rFonts w:ascii="方正书宋简体" w:eastAsia="方正书宋简体" w:hint="eastAsia"/>
          <w:color w:val="000000"/>
          <w:sz w:val="28"/>
        </w:rPr>
      </w:pPr>
    </w:p>
    <w:p w:rsidR="006456F8" w:rsidRDefault="006456F8" w:rsidP="006456F8">
      <w:pPr>
        <w:snapToGrid w:val="0"/>
        <w:jc w:val="center"/>
        <w:rPr>
          <w:rFonts w:ascii="黑体" w:eastAsia="黑体" w:hint="eastAsia"/>
          <w:color w:val="000000"/>
          <w:sz w:val="28"/>
        </w:rPr>
      </w:pPr>
      <w:r>
        <w:rPr>
          <w:rFonts w:ascii="黑体" w:eastAsia="黑体" w:hint="eastAsia"/>
          <w:color w:val="000000"/>
          <w:sz w:val="28"/>
        </w:rPr>
        <w:t>享受国家认定企业技术中心政策进口</w:t>
      </w:r>
      <w:r>
        <w:rPr>
          <w:rFonts w:ascii="黑体" w:eastAsia="黑体"/>
          <w:color w:val="000000"/>
          <w:sz w:val="28"/>
        </w:rPr>
        <w:br/>
      </w:r>
      <w:r>
        <w:rPr>
          <w:rFonts w:ascii="黑体" w:eastAsia="黑体" w:hint="eastAsia"/>
          <w:color w:val="000000"/>
          <w:sz w:val="28"/>
        </w:rPr>
        <w:t>科技开发用品免税情况表</w:t>
      </w:r>
    </w:p>
    <w:p w:rsidR="006456F8" w:rsidRDefault="006456F8" w:rsidP="006456F8">
      <w:pPr>
        <w:spacing w:line="300" w:lineRule="exact"/>
        <w:ind w:firstLineChars="200" w:firstLine="420"/>
        <w:rPr>
          <w:rFonts w:ascii="方正书宋简体" w:eastAsia="方正书宋简体" w:hint="eastAsia"/>
          <w:color w:val="000000"/>
        </w:rPr>
      </w:pPr>
    </w:p>
    <w:p w:rsidR="006456F8" w:rsidRDefault="006456F8" w:rsidP="006456F8">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一、国家认定企业技术中心名称：</w:t>
      </w:r>
    </w:p>
    <w:p w:rsidR="006456F8" w:rsidRDefault="006456F8" w:rsidP="006456F8">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二、获得国家认定时间：</w:t>
      </w:r>
    </w:p>
    <w:p w:rsidR="006456F8" w:rsidRDefault="006456F8" w:rsidP="006456F8">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三、技术中心重点研究领域：</w:t>
      </w:r>
    </w:p>
    <w:p w:rsidR="006456F8" w:rsidRDefault="006456F8" w:rsidP="006456F8">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四、进口科技开发用品免税统计：</w:t>
      </w:r>
    </w:p>
    <w:p w:rsidR="006456F8" w:rsidRDefault="006456F8" w:rsidP="006456F8">
      <w:pPr>
        <w:spacing w:line="300" w:lineRule="exact"/>
        <w:ind w:firstLineChars="200" w:firstLine="420"/>
        <w:rPr>
          <w:rFonts w:ascii="方正书宋简体" w:eastAsia="方正书宋简体" w:hint="eastAsia"/>
          <w:color w:val="000000"/>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20"/>
        <w:gridCol w:w="1620"/>
        <w:gridCol w:w="1099"/>
        <w:gridCol w:w="1086"/>
        <w:gridCol w:w="1955"/>
        <w:gridCol w:w="1846"/>
      </w:tblGrid>
      <w:tr w:rsidR="006456F8" w:rsidTr="006456F8">
        <w:tblPrEx>
          <w:tblCellMar>
            <w:top w:w="0" w:type="dxa"/>
            <w:bottom w:w="0" w:type="dxa"/>
          </w:tblCellMar>
        </w:tblPrEx>
        <w:tc>
          <w:tcPr>
            <w:tcW w:w="720" w:type="dxa"/>
            <w:vAlign w:val="center"/>
          </w:tcPr>
          <w:p w:rsidR="006456F8" w:rsidRDefault="006456F8" w:rsidP="006456F8">
            <w:pPr>
              <w:jc w:val="center"/>
              <w:rPr>
                <w:rFonts w:ascii="黑体" w:eastAsia="黑体" w:hAnsi="宋体" w:hint="eastAsia"/>
                <w:color w:val="000000"/>
                <w:sz w:val="18"/>
              </w:rPr>
            </w:pPr>
          </w:p>
        </w:tc>
        <w:tc>
          <w:tcPr>
            <w:tcW w:w="1620" w:type="dxa"/>
            <w:vAlign w:val="center"/>
          </w:tcPr>
          <w:p w:rsidR="006456F8" w:rsidRDefault="006456F8" w:rsidP="006456F8">
            <w:pPr>
              <w:pStyle w:val="a3"/>
              <w:pBdr>
                <w:bottom w:val="none" w:sz="0" w:space="0" w:color="auto"/>
              </w:pBdr>
              <w:tabs>
                <w:tab w:val="clear" w:pos="4153"/>
                <w:tab w:val="clear" w:pos="8306"/>
              </w:tabs>
              <w:snapToGrid/>
              <w:rPr>
                <w:rFonts w:ascii="黑体" w:eastAsia="黑体" w:hAnsi="宋体" w:hint="eastAsia"/>
                <w:color w:val="000000"/>
                <w:szCs w:val="24"/>
              </w:rPr>
            </w:pPr>
            <w:r>
              <w:rPr>
                <w:rFonts w:ascii="黑体" w:eastAsia="黑体" w:hAnsi="宋体" w:hint="eastAsia"/>
                <w:color w:val="000000"/>
                <w:szCs w:val="24"/>
              </w:rPr>
              <w:t>进口货物名称</w:t>
            </w:r>
          </w:p>
        </w:tc>
        <w:tc>
          <w:tcPr>
            <w:tcW w:w="1099" w:type="dxa"/>
            <w:vAlign w:val="center"/>
          </w:tcPr>
          <w:p w:rsidR="006456F8" w:rsidRDefault="006456F8" w:rsidP="006456F8">
            <w:pPr>
              <w:jc w:val="center"/>
              <w:rPr>
                <w:rFonts w:ascii="黑体" w:eastAsia="黑体" w:hAnsi="宋体" w:hint="eastAsia"/>
                <w:color w:val="000000"/>
                <w:sz w:val="18"/>
              </w:rPr>
            </w:pPr>
            <w:r>
              <w:rPr>
                <w:rFonts w:ascii="黑体" w:eastAsia="黑体" w:hAnsi="宋体" w:hint="eastAsia"/>
                <w:color w:val="000000"/>
                <w:sz w:val="18"/>
              </w:rPr>
              <w:t>进口数量</w:t>
            </w:r>
          </w:p>
        </w:tc>
        <w:tc>
          <w:tcPr>
            <w:tcW w:w="1086" w:type="dxa"/>
            <w:vAlign w:val="center"/>
          </w:tcPr>
          <w:p w:rsidR="006456F8" w:rsidRDefault="006456F8" w:rsidP="006456F8">
            <w:pPr>
              <w:jc w:val="center"/>
              <w:rPr>
                <w:rFonts w:ascii="黑体" w:eastAsia="黑体" w:hAnsi="宋体" w:hint="eastAsia"/>
                <w:color w:val="000000"/>
                <w:sz w:val="18"/>
              </w:rPr>
            </w:pPr>
            <w:r>
              <w:rPr>
                <w:rFonts w:ascii="黑体" w:eastAsia="黑体" w:hAnsi="宋体" w:hint="eastAsia"/>
                <w:color w:val="000000"/>
                <w:sz w:val="18"/>
              </w:rPr>
              <w:t>进口金额</w:t>
            </w:r>
          </w:p>
        </w:tc>
        <w:tc>
          <w:tcPr>
            <w:tcW w:w="1955" w:type="dxa"/>
            <w:vAlign w:val="center"/>
          </w:tcPr>
          <w:p w:rsidR="006456F8" w:rsidRDefault="006456F8" w:rsidP="006456F8">
            <w:pPr>
              <w:jc w:val="center"/>
              <w:rPr>
                <w:rFonts w:ascii="黑体" w:eastAsia="黑体" w:hAnsi="宋体" w:hint="eastAsia"/>
                <w:color w:val="000000"/>
                <w:sz w:val="18"/>
              </w:rPr>
            </w:pPr>
            <w:r>
              <w:rPr>
                <w:rFonts w:ascii="黑体" w:eastAsia="黑体" w:hAnsi="宋体" w:hint="eastAsia"/>
                <w:color w:val="000000"/>
                <w:sz w:val="18"/>
              </w:rPr>
              <w:t>免征进口关税金额</w:t>
            </w:r>
          </w:p>
        </w:tc>
        <w:tc>
          <w:tcPr>
            <w:tcW w:w="1846" w:type="dxa"/>
            <w:vAlign w:val="center"/>
          </w:tcPr>
          <w:p w:rsidR="006456F8" w:rsidRDefault="006456F8" w:rsidP="006456F8">
            <w:pPr>
              <w:jc w:val="center"/>
              <w:rPr>
                <w:rFonts w:ascii="黑体" w:eastAsia="黑体" w:hAnsi="宋体" w:hint="eastAsia"/>
                <w:color w:val="000000"/>
                <w:sz w:val="18"/>
              </w:rPr>
            </w:pPr>
            <w:r>
              <w:rPr>
                <w:rFonts w:ascii="黑体" w:eastAsia="黑体" w:hAnsi="宋体" w:hint="eastAsia"/>
                <w:color w:val="000000"/>
                <w:sz w:val="18"/>
              </w:rPr>
              <w:t>免征进口环节增值税、消费税金额</w:t>
            </w:r>
          </w:p>
        </w:tc>
      </w:tr>
      <w:tr w:rsidR="006456F8" w:rsidTr="006456F8">
        <w:tblPrEx>
          <w:tblCellMar>
            <w:top w:w="0" w:type="dxa"/>
            <w:bottom w:w="0" w:type="dxa"/>
          </w:tblCellMar>
        </w:tblPrEx>
        <w:tc>
          <w:tcPr>
            <w:tcW w:w="720" w:type="dxa"/>
            <w:vAlign w:val="center"/>
          </w:tcPr>
          <w:p w:rsidR="006456F8" w:rsidRDefault="006456F8" w:rsidP="006456F8">
            <w:pPr>
              <w:jc w:val="center"/>
              <w:rPr>
                <w:rFonts w:ascii="宋体" w:hAnsi="宋体" w:hint="eastAsia"/>
                <w:color w:val="000000"/>
                <w:sz w:val="18"/>
              </w:rPr>
            </w:pPr>
            <w:r>
              <w:rPr>
                <w:rFonts w:ascii="宋体" w:hAnsi="宋体" w:hint="eastAsia"/>
                <w:color w:val="000000"/>
                <w:sz w:val="18"/>
              </w:rPr>
              <w:t>1</w:t>
            </w:r>
          </w:p>
        </w:tc>
        <w:tc>
          <w:tcPr>
            <w:tcW w:w="1620" w:type="dxa"/>
            <w:vAlign w:val="center"/>
          </w:tcPr>
          <w:p w:rsidR="006456F8" w:rsidRDefault="006456F8" w:rsidP="006456F8">
            <w:pPr>
              <w:jc w:val="center"/>
              <w:rPr>
                <w:rFonts w:ascii="宋体" w:hAnsi="宋体" w:hint="eastAsia"/>
                <w:color w:val="000000"/>
                <w:sz w:val="18"/>
              </w:rPr>
            </w:pPr>
          </w:p>
        </w:tc>
        <w:tc>
          <w:tcPr>
            <w:tcW w:w="1099" w:type="dxa"/>
            <w:vAlign w:val="center"/>
          </w:tcPr>
          <w:p w:rsidR="006456F8" w:rsidRDefault="006456F8" w:rsidP="006456F8">
            <w:pPr>
              <w:jc w:val="center"/>
              <w:rPr>
                <w:rFonts w:ascii="宋体" w:hAnsi="宋体" w:hint="eastAsia"/>
                <w:color w:val="000000"/>
                <w:sz w:val="18"/>
              </w:rPr>
            </w:pPr>
          </w:p>
        </w:tc>
        <w:tc>
          <w:tcPr>
            <w:tcW w:w="1086" w:type="dxa"/>
            <w:vAlign w:val="center"/>
          </w:tcPr>
          <w:p w:rsidR="006456F8" w:rsidRDefault="006456F8" w:rsidP="006456F8">
            <w:pPr>
              <w:jc w:val="center"/>
              <w:rPr>
                <w:rFonts w:ascii="宋体" w:hAnsi="宋体" w:hint="eastAsia"/>
                <w:color w:val="000000"/>
                <w:sz w:val="18"/>
              </w:rPr>
            </w:pPr>
          </w:p>
        </w:tc>
        <w:tc>
          <w:tcPr>
            <w:tcW w:w="1955" w:type="dxa"/>
            <w:vAlign w:val="center"/>
          </w:tcPr>
          <w:p w:rsidR="006456F8" w:rsidRDefault="006456F8" w:rsidP="006456F8">
            <w:pPr>
              <w:jc w:val="center"/>
              <w:rPr>
                <w:rFonts w:ascii="宋体" w:hAnsi="宋体" w:hint="eastAsia"/>
                <w:color w:val="000000"/>
                <w:sz w:val="18"/>
              </w:rPr>
            </w:pPr>
          </w:p>
        </w:tc>
        <w:tc>
          <w:tcPr>
            <w:tcW w:w="1846" w:type="dxa"/>
            <w:vAlign w:val="center"/>
          </w:tcPr>
          <w:p w:rsidR="006456F8" w:rsidRDefault="006456F8" w:rsidP="006456F8">
            <w:pPr>
              <w:jc w:val="center"/>
              <w:rPr>
                <w:rFonts w:ascii="宋体" w:hAnsi="宋体" w:hint="eastAsia"/>
                <w:color w:val="000000"/>
                <w:sz w:val="18"/>
              </w:rPr>
            </w:pPr>
          </w:p>
        </w:tc>
      </w:tr>
      <w:tr w:rsidR="006456F8" w:rsidTr="006456F8">
        <w:tblPrEx>
          <w:tblCellMar>
            <w:top w:w="0" w:type="dxa"/>
            <w:bottom w:w="0" w:type="dxa"/>
          </w:tblCellMar>
        </w:tblPrEx>
        <w:tc>
          <w:tcPr>
            <w:tcW w:w="720" w:type="dxa"/>
            <w:vAlign w:val="center"/>
          </w:tcPr>
          <w:p w:rsidR="006456F8" w:rsidRDefault="006456F8" w:rsidP="006456F8">
            <w:pPr>
              <w:jc w:val="center"/>
              <w:rPr>
                <w:rFonts w:ascii="宋体" w:hAnsi="宋体" w:hint="eastAsia"/>
                <w:color w:val="000000"/>
                <w:sz w:val="18"/>
              </w:rPr>
            </w:pPr>
            <w:r>
              <w:rPr>
                <w:rFonts w:ascii="宋体" w:hAnsi="宋体" w:hint="eastAsia"/>
                <w:color w:val="000000"/>
                <w:sz w:val="18"/>
              </w:rPr>
              <w:t>2</w:t>
            </w:r>
          </w:p>
        </w:tc>
        <w:tc>
          <w:tcPr>
            <w:tcW w:w="1620" w:type="dxa"/>
            <w:vAlign w:val="center"/>
          </w:tcPr>
          <w:p w:rsidR="006456F8" w:rsidRDefault="006456F8" w:rsidP="006456F8">
            <w:pPr>
              <w:jc w:val="center"/>
              <w:rPr>
                <w:rFonts w:ascii="宋体" w:hAnsi="宋体" w:hint="eastAsia"/>
                <w:color w:val="000000"/>
                <w:sz w:val="18"/>
              </w:rPr>
            </w:pPr>
          </w:p>
        </w:tc>
        <w:tc>
          <w:tcPr>
            <w:tcW w:w="1099" w:type="dxa"/>
            <w:vAlign w:val="center"/>
          </w:tcPr>
          <w:p w:rsidR="006456F8" w:rsidRDefault="006456F8" w:rsidP="006456F8">
            <w:pPr>
              <w:jc w:val="center"/>
              <w:rPr>
                <w:rFonts w:ascii="宋体" w:hAnsi="宋体" w:hint="eastAsia"/>
                <w:color w:val="000000"/>
                <w:sz w:val="18"/>
              </w:rPr>
            </w:pPr>
          </w:p>
        </w:tc>
        <w:tc>
          <w:tcPr>
            <w:tcW w:w="1086" w:type="dxa"/>
            <w:vAlign w:val="center"/>
          </w:tcPr>
          <w:p w:rsidR="006456F8" w:rsidRDefault="006456F8" w:rsidP="006456F8">
            <w:pPr>
              <w:jc w:val="center"/>
              <w:rPr>
                <w:rFonts w:ascii="宋体" w:hAnsi="宋体" w:hint="eastAsia"/>
                <w:color w:val="000000"/>
                <w:sz w:val="18"/>
              </w:rPr>
            </w:pPr>
          </w:p>
        </w:tc>
        <w:tc>
          <w:tcPr>
            <w:tcW w:w="1955" w:type="dxa"/>
            <w:vAlign w:val="center"/>
          </w:tcPr>
          <w:p w:rsidR="006456F8" w:rsidRDefault="006456F8" w:rsidP="006456F8">
            <w:pPr>
              <w:jc w:val="center"/>
              <w:rPr>
                <w:rFonts w:ascii="宋体" w:hAnsi="宋体" w:hint="eastAsia"/>
                <w:color w:val="000000"/>
                <w:sz w:val="18"/>
              </w:rPr>
            </w:pPr>
          </w:p>
        </w:tc>
        <w:tc>
          <w:tcPr>
            <w:tcW w:w="1846" w:type="dxa"/>
            <w:vAlign w:val="center"/>
          </w:tcPr>
          <w:p w:rsidR="006456F8" w:rsidRDefault="006456F8" w:rsidP="006456F8">
            <w:pPr>
              <w:jc w:val="center"/>
              <w:rPr>
                <w:rFonts w:ascii="宋体" w:hAnsi="宋体" w:hint="eastAsia"/>
                <w:color w:val="000000"/>
                <w:sz w:val="18"/>
              </w:rPr>
            </w:pPr>
          </w:p>
        </w:tc>
      </w:tr>
      <w:tr w:rsidR="006456F8" w:rsidTr="006456F8">
        <w:tblPrEx>
          <w:tblCellMar>
            <w:top w:w="0" w:type="dxa"/>
            <w:bottom w:w="0" w:type="dxa"/>
          </w:tblCellMar>
        </w:tblPrEx>
        <w:tc>
          <w:tcPr>
            <w:tcW w:w="720" w:type="dxa"/>
            <w:vAlign w:val="center"/>
          </w:tcPr>
          <w:p w:rsidR="006456F8" w:rsidRDefault="006456F8" w:rsidP="006456F8">
            <w:pPr>
              <w:jc w:val="center"/>
              <w:rPr>
                <w:rFonts w:ascii="宋体" w:hAnsi="宋体" w:hint="eastAsia"/>
                <w:color w:val="000000"/>
                <w:sz w:val="18"/>
              </w:rPr>
            </w:pPr>
            <w:r>
              <w:rPr>
                <w:rFonts w:ascii="宋体" w:hAnsi="宋体" w:hint="eastAsia"/>
                <w:color w:val="000000"/>
                <w:sz w:val="18"/>
              </w:rPr>
              <w:t>3</w:t>
            </w:r>
          </w:p>
        </w:tc>
        <w:tc>
          <w:tcPr>
            <w:tcW w:w="1620" w:type="dxa"/>
            <w:vAlign w:val="center"/>
          </w:tcPr>
          <w:p w:rsidR="006456F8" w:rsidRDefault="006456F8" w:rsidP="006456F8">
            <w:pPr>
              <w:pStyle w:val="a3"/>
              <w:pBdr>
                <w:bottom w:val="none" w:sz="0" w:space="0" w:color="auto"/>
              </w:pBdr>
              <w:tabs>
                <w:tab w:val="clear" w:pos="4153"/>
                <w:tab w:val="clear" w:pos="8306"/>
              </w:tabs>
              <w:snapToGrid/>
              <w:rPr>
                <w:rFonts w:ascii="宋体" w:hAnsi="宋体" w:hint="eastAsia"/>
                <w:color w:val="000000"/>
                <w:szCs w:val="24"/>
              </w:rPr>
            </w:pPr>
          </w:p>
        </w:tc>
        <w:tc>
          <w:tcPr>
            <w:tcW w:w="1099" w:type="dxa"/>
            <w:vAlign w:val="center"/>
          </w:tcPr>
          <w:p w:rsidR="006456F8" w:rsidRDefault="006456F8" w:rsidP="006456F8">
            <w:pPr>
              <w:jc w:val="center"/>
              <w:rPr>
                <w:rFonts w:ascii="宋体" w:hAnsi="宋体" w:hint="eastAsia"/>
                <w:color w:val="000000"/>
                <w:sz w:val="18"/>
              </w:rPr>
            </w:pPr>
          </w:p>
        </w:tc>
        <w:tc>
          <w:tcPr>
            <w:tcW w:w="1086" w:type="dxa"/>
            <w:vAlign w:val="center"/>
          </w:tcPr>
          <w:p w:rsidR="006456F8" w:rsidRDefault="006456F8" w:rsidP="006456F8">
            <w:pPr>
              <w:jc w:val="center"/>
              <w:rPr>
                <w:rFonts w:ascii="宋体" w:hAnsi="宋体" w:hint="eastAsia"/>
                <w:color w:val="000000"/>
                <w:sz w:val="18"/>
              </w:rPr>
            </w:pPr>
          </w:p>
        </w:tc>
        <w:tc>
          <w:tcPr>
            <w:tcW w:w="1955" w:type="dxa"/>
            <w:vAlign w:val="center"/>
          </w:tcPr>
          <w:p w:rsidR="006456F8" w:rsidRDefault="006456F8" w:rsidP="006456F8">
            <w:pPr>
              <w:jc w:val="center"/>
              <w:rPr>
                <w:rFonts w:ascii="宋体" w:hAnsi="宋体" w:hint="eastAsia"/>
                <w:color w:val="000000"/>
                <w:sz w:val="18"/>
              </w:rPr>
            </w:pPr>
          </w:p>
        </w:tc>
        <w:tc>
          <w:tcPr>
            <w:tcW w:w="1846" w:type="dxa"/>
            <w:vAlign w:val="center"/>
          </w:tcPr>
          <w:p w:rsidR="006456F8" w:rsidRDefault="006456F8" w:rsidP="006456F8">
            <w:pPr>
              <w:jc w:val="center"/>
              <w:rPr>
                <w:rFonts w:ascii="宋体" w:hAnsi="宋体" w:hint="eastAsia"/>
                <w:color w:val="000000"/>
                <w:sz w:val="18"/>
              </w:rPr>
            </w:pPr>
          </w:p>
        </w:tc>
      </w:tr>
      <w:tr w:rsidR="006456F8" w:rsidTr="006456F8">
        <w:tblPrEx>
          <w:tblCellMar>
            <w:top w:w="0" w:type="dxa"/>
            <w:bottom w:w="0" w:type="dxa"/>
          </w:tblCellMar>
        </w:tblPrEx>
        <w:tc>
          <w:tcPr>
            <w:tcW w:w="720" w:type="dxa"/>
            <w:vAlign w:val="center"/>
          </w:tcPr>
          <w:p w:rsidR="006456F8" w:rsidRDefault="006456F8" w:rsidP="006456F8">
            <w:pPr>
              <w:jc w:val="center"/>
              <w:rPr>
                <w:rFonts w:ascii="宋体" w:hAnsi="宋体" w:hint="eastAsia"/>
                <w:color w:val="000000"/>
                <w:sz w:val="18"/>
              </w:rPr>
            </w:pPr>
            <w:r>
              <w:rPr>
                <w:rFonts w:ascii="宋体" w:hAnsi="宋体" w:hint="eastAsia"/>
                <w:color w:val="000000"/>
                <w:sz w:val="18"/>
              </w:rPr>
              <w:t>4</w:t>
            </w:r>
          </w:p>
        </w:tc>
        <w:tc>
          <w:tcPr>
            <w:tcW w:w="1620" w:type="dxa"/>
            <w:vAlign w:val="center"/>
          </w:tcPr>
          <w:p w:rsidR="006456F8" w:rsidRDefault="006456F8" w:rsidP="006456F8">
            <w:pPr>
              <w:jc w:val="center"/>
              <w:rPr>
                <w:rFonts w:ascii="宋体" w:hAnsi="宋体" w:hint="eastAsia"/>
                <w:color w:val="000000"/>
                <w:sz w:val="18"/>
              </w:rPr>
            </w:pPr>
          </w:p>
        </w:tc>
        <w:tc>
          <w:tcPr>
            <w:tcW w:w="1099" w:type="dxa"/>
            <w:vAlign w:val="center"/>
          </w:tcPr>
          <w:p w:rsidR="006456F8" w:rsidRDefault="006456F8" w:rsidP="006456F8">
            <w:pPr>
              <w:jc w:val="center"/>
              <w:rPr>
                <w:rFonts w:ascii="宋体" w:hAnsi="宋体" w:hint="eastAsia"/>
                <w:color w:val="000000"/>
                <w:sz w:val="18"/>
              </w:rPr>
            </w:pPr>
          </w:p>
        </w:tc>
        <w:tc>
          <w:tcPr>
            <w:tcW w:w="1086" w:type="dxa"/>
            <w:vAlign w:val="center"/>
          </w:tcPr>
          <w:p w:rsidR="006456F8" w:rsidRDefault="006456F8" w:rsidP="006456F8">
            <w:pPr>
              <w:jc w:val="center"/>
              <w:rPr>
                <w:rFonts w:ascii="宋体" w:hAnsi="宋体" w:hint="eastAsia"/>
                <w:color w:val="000000"/>
                <w:sz w:val="18"/>
              </w:rPr>
            </w:pPr>
          </w:p>
        </w:tc>
        <w:tc>
          <w:tcPr>
            <w:tcW w:w="1955" w:type="dxa"/>
            <w:vAlign w:val="center"/>
          </w:tcPr>
          <w:p w:rsidR="006456F8" w:rsidRDefault="006456F8" w:rsidP="006456F8">
            <w:pPr>
              <w:jc w:val="center"/>
              <w:rPr>
                <w:rFonts w:ascii="宋体" w:hAnsi="宋体" w:hint="eastAsia"/>
                <w:color w:val="000000"/>
                <w:sz w:val="18"/>
              </w:rPr>
            </w:pPr>
          </w:p>
        </w:tc>
        <w:tc>
          <w:tcPr>
            <w:tcW w:w="1846" w:type="dxa"/>
            <w:vAlign w:val="center"/>
          </w:tcPr>
          <w:p w:rsidR="006456F8" w:rsidRDefault="006456F8" w:rsidP="006456F8">
            <w:pPr>
              <w:jc w:val="center"/>
              <w:rPr>
                <w:rFonts w:ascii="宋体" w:hAnsi="宋体" w:hint="eastAsia"/>
                <w:color w:val="000000"/>
                <w:sz w:val="18"/>
              </w:rPr>
            </w:pPr>
          </w:p>
        </w:tc>
      </w:tr>
      <w:tr w:rsidR="006456F8" w:rsidTr="006456F8">
        <w:tblPrEx>
          <w:tblCellMar>
            <w:top w:w="0" w:type="dxa"/>
            <w:bottom w:w="0" w:type="dxa"/>
          </w:tblCellMar>
        </w:tblPrEx>
        <w:tc>
          <w:tcPr>
            <w:tcW w:w="720" w:type="dxa"/>
            <w:vAlign w:val="center"/>
          </w:tcPr>
          <w:p w:rsidR="006456F8" w:rsidRDefault="006456F8" w:rsidP="006456F8">
            <w:pPr>
              <w:jc w:val="center"/>
              <w:rPr>
                <w:rFonts w:ascii="宋体" w:hAnsi="宋体" w:hint="eastAsia"/>
                <w:color w:val="000000"/>
                <w:sz w:val="18"/>
              </w:rPr>
            </w:pPr>
            <w:r>
              <w:rPr>
                <w:rFonts w:ascii="宋体" w:hAnsi="宋体" w:hint="eastAsia"/>
                <w:color w:val="000000"/>
                <w:sz w:val="18"/>
              </w:rPr>
              <w:t>5</w:t>
            </w:r>
          </w:p>
        </w:tc>
        <w:tc>
          <w:tcPr>
            <w:tcW w:w="1620" w:type="dxa"/>
            <w:vAlign w:val="center"/>
          </w:tcPr>
          <w:p w:rsidR="006456F8" w:rsidRDefault="006456F8" w:rsidP="006456F8">
            <w:pPr>
              <w:jc w:val="center"/>
              <w:rPr>
                <w:rFonts w:ascii="宋体" w:hAnsi="宋体" w:hint="eastAsia"/>
                <w:color w:val="000000"/>
                <w:sz w:val="18"/>
              </w:rPr>
            </w:pPr>
          </w:p>
        </w:tc>
        <w:tc>
          <w:tcPr>
            <w:tcW w:w="1099" w:type="dxa"/>
            <w:vAlign w:val="center"/>
          </w:tcPr>
          <w:p w:rsidR="006456F8" w:rsidRDefault="006456F8" w:rsidP="006456F8">
            <w:pPr>
              <w:jc w:val="center"/>
              <w:rPr>
                <w:rFonts w:ascii="宋体" w:hAnsi="宋体" w:hint="eastAsia"/>
                <w:color w:val="000000"/>
                <w:sz w:val="18"/>
              </w:rPr>
            </w:pPr>
          </w:p>
        </w:tc>
        <w:tc>
          <w:tcPr>
            <w:tcW w:w="1086" w:type="dxa"/>
            <w:vAlign w:val="center"/>
          </w:tcPr>
          <w:p w:rsidR="006456F8" w:rsidRDefault="006456F8" w:rsidP="006456F8">
            <w:pPr>
              <w:jc w:val="center"/>
              <w:rPr>
                <w:rFonts w:ascii="宋体" w:hAnsi="宋体" w:hint="eastAsia"/>
                <w:color w:val="000000"/>
                <w:sz w:val="18"/>
              </w:rPr>
            </w:pPr>
          </w:p>
        </w:tc>
        <w:tc>
          <w:tcPr>
            <w:tcW w:w="1955" w:type="dxa"/>
            <w:vAlign w:val="center"/>
          </w:tcPr>
          <w:p w:rsidR="006456F8" w:rsidRDefault="006456F8" w:rsidP="006456F8">
            <w:pPr>
              <w:jc w:val="center"/>
              <w:rPr>
                <w:rFonts w:ascii="宋体" w:hAnsi="宋体" w:hint="eastAsia"/>
                <w:color w:val="000000"/>
                <w:sz w:val="18"/>
              </w:rPr>
            </w:pPr>
          </w:p>
        </w:tc>
        <w:tc>
          <w:tcPr>
            <w:tcW w:w="1846" w:type="dxa"/>
            <w:vAlign w:val="center"/>
          </w:tcPr>
          <w:p w:rsidR="006456F8" w:rsidRDefault="006456F8" w:rsidP="006456F8">
            <w:pPr>
              <w:jc w:val="center"/>
              <w:rPr>
                <w:rFonts w:ascii="宋体" w:hAnsi="宋体" w:hint="eastAsia"/>
                <w:color w:val="000000"/>
                <w:sz w:val="18"/>
              </w:rPr>
            </w:pPr>
          </w:p>
        </w:tc>
      </w:tr>
      <w:tr w:rsidR="006456F8" w:rsidTr="006456F8">
        <w:tblPrEx>
          <w:tblCellMar>
            <w:top w:w="0" w:type="dxa"/>
            <w:bottom w:w="0" w:type="dxa"/>
          </w:tblCellMar>
        </w:tblPrEx>
        <w:tc>
          <w:tcPr>
            <w:tcW w:w="720" w:type="dxa"/>
            <w:vAlign w:val="center"/>
          </w:tcPr>
          <w:p w:rsidR="006456F8" w:rsidRDefault="006456F8" w:rsidP="006456F8">
            <w:pPr>
              <w:jc w:val="center"/>
              <w:rPr>
                <w:rFonts w:ascii="宋体" w:hAnsi="宋体" w:hint="eastAsia"/>
                <w:color w:val="000000"/>
                <w:sz w:val="18"/>
              </w:rPr>
            </w:pPr>
            <w:r>
              <w:rPr>
                <w:rFonts w:ascii="宋体" w:hAnsi="宋体" w:hint="eastAsia"/>
                <w:color w:val="000000"/>
                <w:sz w:val="18"/>
              </w:rPr>
              <w:t>合计</w:t>
            </w:r>
          </w:p>
        </w:tc>
        <w:tc>
          <w:tcPr>
            <w:tcW w:w="1620" w:type="dxa"/>
            <w:vAlign w:val="center"/>
          </w:tcPr>
          <w:p w:rsidR="006456F8" w:rsidRDefault="006456F8" w:rsidP="006456F8">
            <w:pPr>
              <w:jc w:val="center"/>
              <w:rPr>
                <w:rFonts w:ascii="宋体" w:hAnsi="宋体" w:hint="eastAsia"/>
                <w:color w:val="000000"/>
                <w:sz w:val="18"/>
              </w:rPr>
            </w:pPr>
          </w:p>
        </w:tc>
        <w:tc>
          <w:tcPr>
            <w:tcW w:w="1099" w:type="dxa"/>
            <w:vAlign w:val="center"/>
          </w:tcPr>
          <w:p w:rsidR="006456F8" w:rsidRDefault="006456F8" w:rsidP="006456F8">
            <w:pPr>
              <w:jc w:val="center"/>
              <w:rPr>
                <w:rFonts w:ascii="宋体" w:hAnsi="宋体" w:hint="eastAsia"/>
                <w:color w:val="000000"/>
                <w:sz w:val="18"/>
              </w:rPr>
            </w:pPr>
          </w:p>
        </w:tc>
        <w:tc>
          <w:tcPr>
            <w:tcW w:w="1086" w:type="dxa"/>
            <w:vAlign w:val="center"/>
          </w:tcPr>
          <w:p w:rsidR="006456F8" w:rsidRDefault="006456F8" w:rsidP="006456F8">
            <w:pPr>
              <w:jc w:val="center"/>
              <w:rPr>
                <w:rFonts w:ascii="宋体" w:hAnsi="宋体" w:hint="eastAsia"/>
                <w:color w:val="000000"/>
                <w:sz w:val="18"/>
              </w:rPr>
            </w:pPr>
          </w:p>
        </w:tc>
        <w:tc>
          <w:tcPr>
            <w:tcW w:w="1955" w:type="dxa"/>
            <w:vAlign w:val="center"/>
          </w:tcPr>
          <w:p w:rsidR="006456F8" w:rsidRDefault="006456F8" w:rsidP="006456F8">
            <w:pPr>
              <w:jc w:val="center"/>
              <w:rPr>
                <w:rFonts w:ascii="宋体" w:hAnsi="宋体" w:hint="eastAsia"/>
                <w:color w:val="000000"/>
                <w:sz w:val="18"/>
              </w:rPr>
            </w:pPr>
          </w:p>
        </w:tc>
        <w:tc>
          <w:tcPr>
            <w:tcW w:w="1846" w:type="dxa"/>
            <w:vAlign w:val="center"/>
          </w:tcPr>
          <w:p w:rsidR="006456F8" w:rsidRDefault="006456F8" w:rsidP="006456F8">
            <w:pPr>
              <w:jc w:val="center"/>
              <w:rPr>
                <w:rFonts w:ascii="宋体" w:hAnsi="宋体" w:hint="eastAsia"/>
                <w:color w:val="000000"/>
                <w:sz w:val="18"/>
              </w:rPr>
            </w:pPr>
          </w:p>
        </w:tc>
      </w:tr>
    </w:tbl>
    <w:p w:rsidR="006456F8" w:rsidRDefault="006456F8" w:rsidP="006456F8">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五、有关问题说明：</w:t>
      </w:r>
    </w:p>
    <w:p w:rsidR="006456F8" w:rsidRDefault="006456F8" w:rsidP="006456F8">
      <w:pPr>
        <w:spacing w:line="300" w:lineRule="exact"/>
        <w:ind w:firstLineChars="200" w:firstLine="420"/>
        <w:rPr>
          <w:rFonts w:ascii="方正书宋简体" w:eastAsia="方正书宋简体" w:hint="eastAsia"/>
          <w:color w:val="000000"/>
        </w:rPr>
      </w:pPr>
    </w:p>
    <w:p w:rsidR="006456F8" w:rsidRDefault="006456F8" w:rsidP="006456F8">
      <w:pPr>
        <w:spacing w:line="300" w:lineRule="exact"/>
        <w:ind w:firstLineChars="200" w:firstLine="420"/>
        <w:rPr>
          <w:rFonts w:ascii="方正书宋简体" w:eastAsia="方正书宋简体" w:hint="eastAsia"/>
          <w:color w:val="000000"/>
        </w:rPr>
      </w:pPr>
    </w:p>
    <w:p w:rsidR="006456F8" w:rsidRDefault="006456F8" w:rsidP="006456F8">
      <w:pPr>
        <w:spacing w:line="300" w:lineRule="exact"/>
        <w:ind w:firstLineChars="200" w:firstLine="420"/>
        <w:rPr>
          <w:rFonts w:ascii="方正书宋简体" w:eastAsia="方正书宋简体" w:hint="eastAsia"/>
          <w:color w:val="000000"/>
        </w:rPr>
      </w:pPr>
    </w:p>
    <w:p w:rsidR="006456F8" w:rsidRDefault="006456F8" w:rsidP="006456F8">
      <w:pPr>
        <w:spacing w:line="300" w:lineRule="exact"/>
        <w:ind w:firstLineChars="200" w:firstLine="420"/>
        <w:rPr>
          <w:rFonts w:ascii="方正书宋简体" w:eastAsia="方正书宋简体" w:hint="eastAsia"/>
          <w:color w:val="000000"/>
        </w:rPr>
      </w:pPr>
    </w:p>
    <w:p w:rsidR="006456F8" w:rsidRDefault="006456F8" w:rsidP="006456F8">
      <w:pPr>
        <w:spacing w:line="300" w:lineRule="exact"/>
        <w:ind w:left="2940" w:firstLineChars="200" w:firstLine="420"/>
        <w:rPr>
          <w:rFonts w:ascii="方正书宋简体" w:eastAsia="方正书宋简体" w:hint="eastAsia"/>
          <w:color w:val="000000"/>
        </w:rPr>
      </w:pPr>
      <w:r>
        <w:rPr>
          <w:rFonts w:ascii="方正书宋简体" w:eastAsia="方正书宋简体" w:hint="eastAsia"/>
          <w:color w:val="000000"/>
        </w:rPr>
        <w:t>填报日期：　　　　年　　月　日（企业盖章）</w:t>
      </w:r>
    </w:p>
    <w:p w:rsidR="006456F8" w:rsidRDefault="006456F8" w:rsidP="006456F8">
      <w:pPr>
        <w:spacing w:line="300" w:lineRule="exact"/>
        <w:ind w:firstLineChars="200" w:firstLine="420"/>
        <w:rPr>
          <w:rFonts w:ascii="方正书宋简体" w:eastAsia="方正书宋简体" w:hint="eastAsia"/>
          <w:color w:val="000000"/>
        </w:rPr>
      </w:pPr>
    </w:p>
    <w:p w:rsidR="006456F8" w:rsidRDefault="006456F8" w:rsidP="006456F8">
      <w:pPr>
        <w:spacing w:line="300" w:lineRule="exact"/>
        <w:ind w:firstLineChars="200" w:firstLine="420"/>
        <w:rPr>
          <w:rFonts w:ascii="方正书宋简体" w:eastAsia="方正书宋简体" w:hint="eastAsia"/>
          <w:color w:val="000000"/>
        </w:rPr>
      </w:pPr>
    </w:p>
    <w:p w:rsidR="006456F8" w:rsidRDefault="006456F8" w:rsidP="006456F8">
      <w:pPr>
        <w:spacing w:line="300" w:lineRule="exact"/>
        <w:ind w:firstLineChars="200" w:firstLine="420"/>
        <w:rPr>
          <w:rFonts w:ascii="方正书宋简体" w:eastAsia="方正书宋简体" w:hint="eastAsia"/>
          <w:color w:val="000000"/>
        </w:rPr>
      </w:pPr>
    </w:p>
    <w:p w:rsidR="006456F8" w:rsidRDefault="006456F8" w:rsidP="006456F8">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注：此表为享受国家认定企业技术中心政策进口科技开发用品免税金额统计表，享受其他优惠政策进口产品免税额不在统计范围。</w:t>
      </w:r>
    </w:p>
    <w:p w:rsidR="006456F8" w:rsidRDefault="006456F8" w:rsidP="006456F8"/>
    <w:p w:rsidR="006456F8" w:rsidRDefault="006456F8"/>
    <w:sectPr w:rsidR="006456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2DC" w:rsidRDefault="000B72DC" w:rsidP="00F011CD">
      <w:r>
        <w:separator/>
      </w:r>
    </w:p>
  </w:endnote>
  <w:endnote w:type="continuationSeparator" w:id="0">
    <w:p w:rsidR="000B72DC" w:rsidRDefault="000B72DC" w:rsidP="00F01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黑体"/>
    <w:charset w:val="86"/>
    <w:family w:val="script"/>
    <w:pitch w:val="fixed"/>
    <w:sig w:usb0="00000001" w:usb1="080E0000" w:usb2="00000010" w:usb3="00000000" w:csb0="00040000" w:csb1="00000000"/>
  </w:font>
  <w:font w:name="方正书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2DC" w:rsidRDefault="000B72DC" w:rsidP="00F011CD">
      <w:r>
        <w:separator/>
      </w:r>
    </w:p>
  </w:footnote>
  <w:footnote w:type="continuationSeparator" w:id="0">
    <w:p w:rsidR="000B72DC" w:rsidRDefault="000B72DC" w:rsidP="00F011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56F8"/>
    <w:rsid w:val="000B72DC"/>
    <w:rsid w:val="006456F8"/>
    <w:rsid w:val="00F011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6F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456F8"/>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F011CD"/>
    <w:pPr>
      <w:tabs>
        <w:tab w:val="center" w:pos="4153"/>
        <w:tab w:val="right" w:pos="8306"/>
      </w:tabs>
      <w:snapToGrid w:val="0"/>
      <w:jc w:val="left"/>
    </w:pPr>
    <w:rPr>
      <w:sz w:val="18"/>
      <w:szCs w:val="18"/>
    </w:rPr>
  </w:style>
  <w:style w:type="character" w:customStyle="1" w:styleId="Char">
    <w:name w:val="页脚 Char"/>
    <w:basedOn w:val="a0"/>
    <w:link w:val="a4"/>
    <w:rsid w:val="00F011C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Company>FOUNDERTECH</Company>
  <LinksUpToDate>false</LinksUpToDate>
  <CharactersWithSpaces>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附件五：</dc:title>
  <dc:creator>User</dc:creator>
  <cp:lastModifiedBy>e</cp:lastModifiedBy>
  <cp:revision>2</cp:revision>
  <dcterms:created xsi:type="dcterms:W3CDTF">2012-05-28T08:38:00Z</dcterms:created>
  <dcterms:modified xsi:type="dcterms:W3CDTF">2012-05-28T08:38:00Z</dcterms:modified>
</cp:coreProperties>
</file>