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spacing w:before="100" w:beforeAutospacing="1" w:after="100" w:afterAutospacing="1" w:line="400" w:lineRule="exact"/>
        <w:jc w:val="left"/>
        <w:rPr>
          <w:rFonts w:hint="eastAsia" w:ascii="方正黑体_GBK" w:eastAsia="方正黑体_GBK" w:cs="宋体"/>
          <w:b/>
          <w:kern w:val="0"/>
          <w:sz w:val="30"/>
          <w:szCs w:val="30"/>
          <w:lang w:bidi="ar-SA"/>
        </w:rPr>
      </w:pPr>
      <w:r>
        <w:rPr>
          <w:rFonts w:hint="eastAsia" w:ascii="方正黑体_GBK" w:eastAsia="方正黑体_GBK" w:cs="宋体"/>
          <w:kern w:val="0"/>
          <w:sz w:val="30"/>
          <w:szCs w:val="30"/>
          <w:lang w:bidi="ar-SA"/>
        </w:rPr>
        <w:t>附件3</w:t>
      </w:r>
    </w:p>
    <w:p>
      <w:pPr>
        <w:ind w:left="-4" w:leftChars="-2" w:firstLine="4" w:firstLineChars="2"/>
        <w:rPr>
          <w:rFonts w:hint="default" w:ascii="Times New Roman" w:hAnsi="Times New Roman"/>
          <w:szCs w:val="24"/>
        </w:rPr>
      </w:pPr>
    </w:p>
    <w:tbl>
      <w:tblPr>
        <w:tblStyle w:val="3"/>
        <w:tblW w:w="10212" w:type="dxa"/>
        <w:tblInd w:w="-94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68"/>
        <w:gridCol w:w="1734"/>
        <w:gridCol w:w="1418"/>
        <w:gridCol w:w="31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/>
              <w:snapToGrid/>
              <w:ind w:left="720"/>
              <w:contextualSpacing/>
              <w:jc w:val="center"/>
              <w:rPr>
                <w:rFonts w:hint="eastAsia" w:ascii="黑体" w:eastAsia="黑体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b/>
                <w:kern w:val="0"/>
                <w:sz w:val="32"/>
                <w:szCs w:val="32"/>
                <w:lang w:bidi="ar-SA"/>
              </w:rPr>
              <w:t>上海国际能源交易中心</w:t>
            </w:r>
          </w:p>
          <w:p>
            <w:pPr>
              <w:adjustRightInd/>
              <w:snapToGrid/>
              <w:ind w:left="720"/>
              <w:contextualSpacing/>
              <w:jc w:val="center"/>
              <w:rPr>
                <w:rFonts w:hint="eastAsia" w:ascii="黑体" w:eastAsia="黑体" w:cs="宋体"/>
                <w:b/>
                <w:kern w:val="0"/>
                <w:sz w:val="32"/>
                <w:szCs w:val="32"/>
                <w:lang w:bidi="ar-SA"/>
              </w:rPr>
            </w:pPr>
            <w:r>
              <w:rPr>
                <w:rFonts w:hint="eastAsia" w:ascii="黑体" w:eastAsia="黑体" w:cs="宋体"/>
                <w:b/>
                <w:kern w:val="0"/>
                <w:sz w:val="32"/>
                <w:szCs w:val="32"/>
                <w:lang w:bidi="ar-SA"/>
              </w:rPr>
              <w:t>保税标准仓单清单</w:t>
            </w:r>
          </w:p>
          <w:p>
            <w:pPr>
              <w:adjustRightInd/>
              <w:snapToGrid/>
              <w:ind w:left="720"/>
              <w:contextualSpacing/>
              <w:jc w:val="center"/>
              <w:rPr>
                <w:rFonts w:hint="eastAsia" w:ascii="宋体" w:eastAsia="宋体" w:cs="宋体"/>
                <w:kern w:val="0"/>
                <w:szCs w:val="21"/>
                <w:lang w:bidi="ar-SA"/>
              </w:rPr>
            </w:pPr>
          </w:p>
          <w:p>
            <w:pPr>
              <w:rPr>
                <w:rFonts w:hint="eastAsia" w:ascii="黑体" w:eastAsia="黑体" w:cs="宋体"/>
                <w:b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Cs w:val="21"/>
                <w:lang w:bidi="ar-SA"/>
              </w:rPr>
              <w:t xml:space="preserve">     </w:t>
            </w: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 xml:space="preserve"> 出库单号：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客户名称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交割品种</w:t>
            </w:r>
          </w:p>
        </w:tc>
        <w:tc>
          <w:tcPr>
            <w:tcW w:w="3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指定交割仓库名称</w:t>
            </w:r>
          </w:p>
        </w:tc>
        <w:tc>
          <w:tcPr>
            <w:tcW w:w="79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交割油种</w:t>
            </w:r>
          </w:p>
        </w:tc>
        <w:tc>
          <w:tcPr>
            <w:tcW w:w="1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Cs w:val="21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交割方式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交割期</w:t>
            </w: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  <w:r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  <w:t>仓单数量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Cs w:val="21"/>
                <w:lang w:bidi="ar-S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Cs w:val="21"/>
                <w:lang w:bidi="ar-S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Cs w:val="21"/>
                <w:lang w:bidi="ar-SA"/>
              </w:rPr>
            </w:pP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Cs w:val="21"/>
                <w:lang w:bidi="ar-S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Cs w:val="21"/>
                <w:lang w:bidi="ar-SA"/>
              </w:rPr>
            </w:pPr>
          </w:p>
        </w:tc>
        <w:tc>
          <w:tcPr>
            <w:tcW w:w="45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Cs w:val="21"/>
                <w:lang w:bidi="ar-SA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Cs w:val="21"/>
                <w:lang w:bidi="ar-S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Cs w:val="21"/>
                <w:lang w:bidi="ar-SA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/>
          </w:p>
        </w:tc>
        <w:tc>
          <w:tcPr>
            <w:tcW w:w="1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rPr>
                <w:rFonts w:hint="eastAsia" w:ascii="宋体" w:eastAsia="宋体" w:cs="宋体"/>
                <w:kern w:val="0"/>
                <w:szCs w:val="21"/>
                <w:lang w:bidi="ar-SA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Cs w:val="21"/>
                <w:lang w:bidi="ar-SA"/>
              </w:rPr>
            </w:pPr>
          </w:p>
        </w:tc>
        <w:tc>
          <w:tcPr>
            <w:tcW w:w="45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jc w:val="left"/>
              <w:rPr>
                <w:rFonts w:hint="eastAsia" w:ascii="宋体" w:eastAsia="宋体" w:cs="宋体"/>
                <w:kern w:val="0"/>
                <w:sz w:val="24"/>
                <w:szCs w:val="24"/>
                <w:lang w:bidi="ar-SA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 w:val="0"/>
        <w:rPr>
          <w:rFonts w:hint="eastAsia" w:ascii="宋体" w:eastAsia="宋体" w:cs="宋体"/>
          <w:kern w:val="0"/>
          <w:sz w:val="24"/>
          <w:szCs w:val="24"/>
          <w:lang w:bidi="ar-SA"/>
        </w:rPr>
      </w:pPr>
      <w:r>
        <w:rPr>
          <w:rFonts w:hint="eastAsia" w:ascii="宋体" w:eastAsia="宋体" w:cs="宋体"/>
          <w:kern w:val="0"/>
          <w:sz w:val="24"/>
          <w:szCs w:val="24"/>
          <w:lang w:bidi="ar-SA"/>
        </w:rPr>
        <w:t>打印日期：                                                   操作人员：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rPr>
          <w:rFonts w:hint="eastAsia" w:ascii="宋体" w:eastAsia="宋体" w:cs="宋体"/>
          <w:kern w:val="0"/>
          <w:sz w:val="24"/>
          <w:szCs w:val="24"/>
          <w:lang w:bidi="ar-SA"/>
        </w:rPr>
      </w:pPr>
    </w:p>
    <w:p>
      <w:pPr>
        <w:ind w:left="-4" w:leftChars="-2" w:firstLine="4" w:firstLineChars="2"/>
        <w:rPr>
          <w:rFonts w:hint="default" w:ascii="Times New Roman" w:hAnsi="Times New Roman"/>
          <w:szCs w:val="21"/>
        </w:rPr>
      </w:pPr>
      <w:r>
        <w:rPr>
          <w:rFonts w:hint="eastAsia" w:ascii="Times New Roman" w:hAnsi="Times New Roman" w:eastAsia="宋体"/>
          <w:szCs w:val="21"/>
        </w:rPr>
        <w:t>备注：</w:t>
      </w:r>
      <w:r>
        <w:rPr>
          <w:rFonts w:hint="default" w:ascii="Times New Roman" w:hAnsi="Times New Roman"/>
          <w:szCs w:val="21"/>
        </w:rPr>
        <w:t>1.</w:t>
      </w:r>
      <w:r>
        <w:rPr>
          <w:rFonts w:hint="eastAsia" w:ascii="Times New Roman" w:hAnsi="Times New Roman" w:eastAsia="宋体"/>
          <w:szCs w:val="21"/>
        </w:rPr>
        <w:t>此保税标准仓单清单对应保税交割结算单（报关专用</w:t>
      </w:r>
      <w:r>
        <w:rPr>
          <w:rFonts w:hint="default" w:ascii="Times New Roman" w:hAnsi="Times New Roman"/>
          <w:szCs w:val="21"/>
        </w:rPr>
        <w:t>-1</w:t>
      </w:r>
      <w:r>
        <w:rPr>
          <w:rFonts w:hint="eastAsia" w:ascii="Times New Roman" w:hAnsi="Times New Roman" w:eastAsia="宋体"/>
          <w:szCs w:val="21"/>
        </w:rPr>
        <w:t>）。</w:t>
      </w:r>
    </w:p>
    <w:p>
      <w:pPr>
        <w:ind w:left="-4" w:leftChars="-2" w:firstLine="630" w:firstLineChars="300"/>
        <w:rPr>
          <w:rFonts w:hint="eastAsia" w:ascii="宋体" w:eastAsia="宋体" w:cs="宋体"/>
          <w:kern w:val="0"/>
          <w:szCs w:val="21"/>
          <w:lang w:bidi="ar-SA"/>
        </w:rPr>
      </w:pPr>
      <w:r>
        <w:rPr>
          <w:rFonts w:hint="default" w:ascii="Times New Roman" w:hAnsi="Times New Roman"/>
          <w:szCs w:val="21"/>
        </w:rPr>
        <w:t>2.</w:t>
      </w:r>
      <w:r>
        <w:rPr>
          <w:rFonts w:hint="eastAsia" w:ascii="Times New Roman" w:hAnsi="Times New Roman" w:eastAsia="宋体"/>
          <w:szCs w:val="21"/>
        </w:rPr>
        <w:t>原油仓单</w:t>
      </w:r>
      <w:r>
        <w:rPr>
          <w:rFonts w:hint="eastAsia" w:ascii="宋体" w:eastAsia="宋体" w:cs="宋体"/>
          <w:kern w:val="0"/>
          <w:szCs w:val="21"/>
          <w:lang w:bidi="ar-SA"/>
        </w:rPr>
        <w:t>数量单位为桶，燃料油</w:t>
      </w:r>
      <w:r>
        <w:rPr>
          <w:rFonts w:hint="eastAsia" w:ascii="Times New Roman" w:hAnsi="Times New Roman" w:eastAsia="宋体"/>
          <w:szCs w:val="21"/>
        </w:rPr>
        <w:t>仓单</w:t>
      </w:r>
      <w:r>
        <w:rPr>
          <w:rFonts w:hint="eastAsia" w:ascii="宋体" w:eastAsia="宋体" w:cs="宋体"/>
          <w:kern w:val="0"/>
          <w:szCs w:val="21"/>
          <w:lang w:bidi="ar-SA"/>
        </w:rPr>
        <w:t>数量单位为吨。</w:t>
      </w:r>
    </w:p>
    <w:p>
      <w:pPr>
        <w:ind w:left="-4" w:leftChars="-2" w:firstLine="630" w:firstLineChars="300"/>
        <w:rPr>
          <w:rFonts w:hint="eastAsia" w:ascii="宋体" w:eastAsia="宋体" w:cs="宋体"/>
          <w:kern w:val="0"/>
          <w:szCs w:val="21"/>
          <w:lang w:bidi="ar-SA"/>
        </w:rPr>
      </w:pPr>
    </w:p>
    <w:p>
      <w:pPr>
        <w:ind w:left="-4" w:leftChars="-2" w:firstLine="630" w:firstLineChars="300"/>
        <w:rPr>
          <w:rFonts w:hint="eastAsia" w:ascii="宋体" w:eastAsia="宋体" w:cs="宋体"/>
          <w:kern w:val="0"/>
          <w:szCs w:val="21"/>
          <w:lang w:bidi="ar-SA"/>
        </w:rPr>
      </w:pPr>
    </w:p>
    <w:p>
      <w:pPr>
        <w:ind w:left="-4" w:leftChars="-2" w:firstLine="630" w:firstLineChars="300"/>
        <w:rPr>
          <w:rFonts w:hint="eastAsia" w:ascii="宋体" w:eastAsia="宋体" w:cs="宋体"/>
          <w:kern w:val="0"/>
          <w:szCs w:val="21"/>
          <w:lang w:bidi="ar-S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C2FED"/>
    <w:rsid w:val="6D7C2F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0"/>
      <w:u w:val="none" w:color="auto"/>
      <w:vertAlign w:val="baseline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2016-05-23T09:18:00Z</dcterms:created>
  <dc:creator>Admin</dc:creator>
  <cp:lastModifiedBy>Admin</cp:lastModifiedBy>
  <dcterms:modified xsi:type="dcterms:W3CDTF">2016-05-23T09:19:58Z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