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国家企业技术中心认定管理办法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第一章总则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第一条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为深入实施创新驱动发展战略，贯彻落实</w:t>
      </w:r>
      <w:proofErr w:type="gramStart"/>
      <w:r w:rsidRPr="005D43D5">
        <w:rPr>
          <w:rFonts w:hint="eastAsia"/>
          <w:spacing w:val="20"/>
        </w:rPr>
        <w:t>《</w:t>
      </w:r>
      <w:proofErr w:type="gramEnd"/>
      <w:r w:rsidRPr="005D43D5">
        <w:rPr>
          <w:rFonts w:hint="eastAsia"/>
          <w:spacing w:val="20"/>
        </w:rPr>
        <w:t>中共中央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国务院关于深化科技体制改革加快国家创新体系建设的意见</w:t>
      </w:r>
      <w:proofErr w:type="gramStart"/>
      <w:r w:rsidRPr="005D43D5">
        <w:rPr>
          <w:rFonts w:hint="eastAsia"/>
          <w:spacing w:val="20"/>
        </w:rPr>
        <w:t>》</w:t>
      </w:r>
      <w:proofErr w:type="gramEnd"/>
      <w:r w:rsidRPr="005D43D5">
        <w:rPr>
          <w:rFonts w:hint="eastAsia"/>
          <w:spacing w:val="20"/>
        </w:rPr>
        <w:t>，进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一步强化企业技术创新主体地位，引导和支持企业增强技术创新能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力，健全技术创新市场导向机制，规范国家企业技术中心管理，依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据《中华人民共和国科学</w:t>
      </w:r>
      <w:bookmarkStart w:id="0" w:name="_GoBack"/>
      <w:bookmarkEnd w:id="0"/>
      <w:r w:rsidRPr="005D43D5">
        <w:rPr>
          <w:rFonts w:hint="eastAsia"/>
          <w:spacing w:val="20"/>
        </w:rPr>
        <w:t>技术进步法》，特制定本办法。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本办法所称企业技术中心，是指企业根据市场竞争需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要设立的技术研发与创新机构，负责制定企业技术创新规划、开展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产业技术研发、创造运用知识产权、建立技术标准体系、凝聚培养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创新人才、构建协同创新网络、推进技术创新全过程实施。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第三条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国家鼓励和支持企业建立技术中心，发挥企业在技术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创新中的主体作用，建立健全企业主导产业技术研发创新的体制机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制。国家根据创新驱动发展要求和经济结构调整需要，对创新能力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强、创新机制好、引领示范作用大、符合条件的企业技术中心予以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认定，并给予政策支持，鼓励引导行业骨干企业带动产业技术进步</w:t>
      </w:r>
    </w:p>
    <w:p w:rsidR="000D47CA" w:rsidRPr="005D43D5" w:rsidRDefault="005D43D5" w:rsidP="005D43D5">
      <w:pPr>
        <w:spacing w:line="360" w:lineRule="auto"/>
        <w:rPr>
          <w:spacing w:val="20"/>
        </w:rPr>
      </w:pPr>
      <w:r w:rsidRPr="005D43D5">
        <w:rPr>
          <w:rFonts w:hint="eastAsia"/>
          <w:spacing w:val="20"/>
        </w:rPr>
        <w:t>和创新能力提高。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第四条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国家发展改革委、科技部、财政部、海关总署、税务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总局负责指导协调国家企业技术中心相关工作。国家发展改革委牵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proofErr w:type="gramStart"/>
      <w:r w:rsidRPr="005D43D5">
        <w:rPr>
          <w:rFonts w:hint="eastAsia"/>
          <w:spacing w:val="20"/>
        </w:rPr>
        <w:t>头开展</w:t>
      </w:r>
      <w:proofErr w:type="gramEnd"/>
      <w:r w:rsidRPr="005D43D5">
        <w:rPr>
          <w:rFonts w:hint="eastAsia"/>
          <w:spacing w:val="20"/>
        </w:rPr>
        <w:t>国家企业技术中心的认定与运行评价。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各省、自治区、直辖市、计划单列市及新疆生产建设兵团发展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改革部门或地方人民政府指定的部门会同同级管理部门，负责国家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企业技术中心的申报、管理等事项。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第二章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国家企业技术中心认定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第五条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国家企业技术中心的认定，原则上每年进行一次。地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方政府主管部门根据国家发展改革委通知要求报送申请材料，受理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截止日期为当年</w:t>
      </w:r>
      <w:r w:rsidRPr="005D43D5">
        <w:rPr>
          <w:rFonts w:hint="eastAsia"/>
          <w:spacing w:val="20"/>
        </w:rPr>
        <w:t>5</w:t>
      </w:r>
      <w:r w:rsidRPr="005D43D5">
        <w:rPr>
          <w:rFonts w:hint="eastAsia"/>
          <w:spacing w:val="20"/>
        </w:rPr>
        <w:t>月</w:t>
      </w:r>
      <w:r w:rsidRPr="005D43D5">
        <w:rPr>
          <w:rFonts w:hint="eastAsia"/>
          <w:spacing w:val="20"/>
        </w:rPr>
        <w:t>3 1</w:t>
      </w:r>
      <w:r w:rsidRPr="005D43D5">
        <w:rPr>
          <w:rFonts w:hint="eastAsia"/>
          <w:spacing w:val="20"/>
        </w:rPr>
        <w:t>日。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第六条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国家企业技术中心应当具备以下基本条件：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（一）企业在行业中具有显著的发展优势和竞争优势，具有行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业领先的技术创新能力和水平；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lastRenderedPageBreak/>
        <w:t xml:space="preserve">    </w:t>
      </w:r>
      <w:r w:rsidRPr="005D43D5">
        <w:rPr>
          <w:rFonts w:hint="eastAsia"/>
          <w:spacing w:val="20"/>
        </w:rPr>
        <w:t>（二）企业具有较好的技术创新机制，企业技术中心组织体系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健全，创新效率和效益显著；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（三）有较高的研究开发投入，年度研究与试验发展经费支出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额不低于</w:t>
      </w:r>
      <w:r w:rsidRPr="005D43D5">
        <w:rPr>
          <w:rFonts w:hint="eastAsia"/>
          <w:spacing w:val="20"/>
        </w:rPr>
        <w:t>1 500</w:t>
      </w:r>
      <w:r w:rsidRPr="005D43D5">
        <w:rPr>
          <w:rFonts w:hint="eastAsia"/>
          <w:spacing w:val="20"/>
        </w:rPr>
        <w:t>万元；拥有技术水平高、实践经验丰富的技术带头人，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专职研究与试验发展人员数不少于</w:t>
      </w:r>
      <w:r w:rsidRPr="005D43D5">
        <w:rPr>
          <w:rFonts w:hint="eastAsia"/>
          <w:spacing w:val="20"/>
        </w:rPr>
        <w:t>1 50</w:t>
      </w:r>
      <w:r w:rsidRPr="005D43D5">
        <w:rPr>
          <w:rFonts w:hint="eastAsia"/>
          <w:spacing w:val="20"/>
        </w:rPr>
        <w:t>人；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（四）具有比较完善的研究、开发、试验条件，技术开发仪器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设备原值不低于</w:t>
      </w:r>
      <w:r w:rsidRPr="005D43D5">
        <w:rPr>
          <w:rFonts w:hint="eastAsia"/>
          <w:spacing w:val="20"/>
        </w:rPr>
        <w:t>2000</w:t>
      </w:r>
      <w:r w:rsidRPr="005D43D5">
        <w:rPr>
          <w:rFonts w:hint="eastAsia"/>
          <w:spacing w:val="20"/>
        </w:rPr>
        <w:t>万元；有较好的技术积累，重视前沿技术开发，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具有开展高水平技术创新活动的能力；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（五）具有省级企业技术中心</w:t>
      </w:r>
      <w:r w:rsidRPr="005D43D5">
        <w:rPr>
          <w:rFonts w:hint="eastAsia"/>
          <w:spacing w:val="20"/>
        </w:rPr>
        <w:t>资</w:t>
      </w:r>
      <w:r w:rsidRPr="005D43D5">
        <w:rPr>
          <w:rFonts w:hint="eastAsia"/>
          <w:spacing w:val="20"/>
        </w:rPr>
        <w:t>格两年以上。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企业在申请受理截止日期前三年内，不得存在下列情况：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（一）因违反海关法及有关法律、行政法规，构成走私行为，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受到刑事、行政处罚，或因严重违反海关监管规定受到行政处罚；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（二）因违反税收征管法及有关法律、行政法规，构成偷税、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骗取出口退税等严重税收违法行为；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（三）司法、行政机关认定的其他严重违法失信行为。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第七条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地方政府主管部门会同同级管理部门，根据本办法及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当年国家发展改革委发布的通知，推荐符合条件的企业技术中心，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并将推荐企业技术中心名单及其申请材料（一式二份）报送国家发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proofErr w:type="gramStart"/>
      <w:r w:rsidRPr="005D43D5">
        <w:rPr>
          <w:rFonts w:hint="eastAsia"/>
          <w:spacing w:val="20"/>
        </w:rPr>
        <w:t>展改革委</w:t>
      </w:r>
      <w:proofErr w:type="gramEnd"/>
      <w:r w:rsidRPr="005D43D5">
        <w:rPr>
          <w:rFonts w:hint="eastAsia"/>
          <w:spacing w:val="20"/>
        </w:rPr>
        <w:t>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申请材料主要包括企业技术中心申请报告、评价表及必要的证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明材料。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第八条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母公司技术中心已是国家企业技术中心的，地方政府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主管部门不得再推荐其下属子公司申请国家企业技术中心。但从事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业务领域与母公司不同的子公司，可推荐其申请母公司国家企业技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术中心分中心。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子公司技术中心已是国家企业技术中心的，地方政府主管部门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在推荐其母公司申请国家企业技术中心时，应在推荐意见中明确提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出将其子公司国家企业技术中心调整为分中心或撤销的意见。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国家企业技术中心分中心的申请程序和要求与国家企业技术中</w:t>
      </w:r>
    </w:p>
    <w:p w:rsidR="005D43D5" w:rsidRPr="005D43D5" w:rsidRDefault="005D43D5" w:rsidP="005D43D5">
      <w:pPr>
        <w:spacing w:line="360" w:lineRule="auto"/>
        <w:rPr>
          <w:spacing w:val="20"/>
        </w:rPr>
      </w:pPr>
      <w:r w:rsidRPr="005D43D5">
        <w:rPr>
          <w:rFonts w:hint="eastAsia"/>
          <w:spacing w:val="20"/>
        </w:rPr>
        <w:t>心相同。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lastRenderedPageBreak/>
        <w:t>第九条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国家发展改革委委托第三方机构，依据评价指标体系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对地方政府主管部门推荐的企业技术中心申请材料进行初评，并根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据初评结果委托第三方机构组织专家评审。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国家发展改革委会同科技部、财政部、海关总署、税务总局，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根据专家评审意见以及国家产业政策、国家进口税收税式支出的总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proofErr w:type="gramStart"/>
      <w:r w:rsidRPr="005D43D5">
        <w:rPr>
          <w:rFonts w:hint="eastAsia"/>
          <w:spacing w:val="20"/>
        </w:rPr>
        <w:t>体原则</w:t>
      </w:r>
      <w:proofErr w:type="gramEnd"/>
      <w:r w:rsidRPr="005D43D5">
        <w:rPr>
          <w:rFonts w:hint="eastAsia"/>
          <w:spacing w:val="20"/>
        </w:rPr>
        <w:t>及年度方案等综合评估，确认认定结果，并通过国家发展改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革委官方网站予以公示。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国家发展改革委会同科技部、财政部、海关总署、税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proofErr w:type="gramStart"/>
      <w:r w:rsidRPr="005D43D5">
        <w:rPr>
          <w:rFonts w:hint="eastAsia"/>
          <w:spacing w:val="20"/>
        </w:rPr>
        <w:t>务</w:t>
      </w:r>
      <w:proofErr w:type="gramEnd"/>
      <w:r w:rsidRPr="005D43D5">
        <w:rPr>
          <w:rFonts w:hint="eastAsia"/>
          <w:spacing w:val="20"/>
        </w:rPr>
        <w:t>总局，在受理地方政府主管部门申报材料之日起</w:t>
      </w:r>
      <w:r w:rsidRPr="005D43D5">
        <w:rPr>
          <w:rFonts w:hint="eastAsia"/>
          <w:spacing w:val="20"/>
        </w:rPr>
        <w:t>90</w:t>
      </w:r>
      <w:r w:rsidRPr="005D43D5">
        <w:rPr>
          <w:rFonts w:hint="eastAsia"/>
          <w:spacing w:val="20"/>
        </w:rPr>
        <w:t>个工作日之内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联合发文，向地方政府主管部门及同级管理部门通报认定结果。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第三</w:t>
      </w:r>
      <w:proofErr w:type="gramStart"/>
      <w:r w:rsidRPr="005D43D5">
        <w:rPr>
          <w:rFonts w:hint="eastAsia"/>
          <w:spacing w:val="20"/>
        </w:rPr>
        <w:t>章运行</w:t>
      </w:r>
      <w:proofErr w:type="gramEnd"/>
      <w:r w:rsidRPr="005D43D5">
        <w:rPr>
          <w:rFonts w:hint="eastAsia"/>
          <w:spacing w:val="20"/>
        </w:rPr>
        <w:t>评价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第十一条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国家发展改革委会同科技部、财政部、海关总署、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税务总局，原则上每两年组织一次国家企业技术中心运行评价。国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家发展改革委于评价年度下发评价通知。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地方政府主管部门对国家企业技术中心评价材料真实性出具意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见，并于评价年度的</w:t>
      </w:r>
      <w:r w:rsidRPr="005D43D5">
        <w:rPr>
          <w:rFonts w:hint="eastAsia"/>
          <w:spacing w:val="20"/>
        </w:rPr>
        <w:t>5</w:t>
      </w:r>
      <w:r w:rsidRPr="005D43D5">
        <w:rPr>
          <w:rFonts w:hint="eastAsia"/>
          <w:spacing w:val="20"/>
        </w:rPr>
        <w:t>月</w:t>
      </w:r>
      <w:r w:rsidRPr="005D43D5">
        <w:rPr>
          <w:rFonts w:hint="eastAsia"/>
          <w:spacing w:val="20"/>
        </w:rPr>
        <w:t>3 1</w:t>
      </w:r>
      <w:r w:rsidRPr="005D43D5">
        <w:rPr>
          <w:rFonts w:hint="eastAsia"/>
          <w:spacing w:val="20"/>
        </w:rPr>
        <w:t>日前将评价材料报送国家发展改革委。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评价材料主要包括国家企业技术中心工作总结、评价表及必要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的证明材料。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第十二条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国家发展改革委委托第三方机构，依据评价指标体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系，对地方政府主管部门报送的评价材料进行评价，并形成评价结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果和评价报告。</w:t>
      </w:r>
    </w:p>
    <w:p w:rsidR="005D43D5" w:rsidRPr="005D43D5" w:rsidRDefault="005D43D5" w:rsidP="005D43D5">
      <w:pPr>
        <w:spacing w:line="360" w:lineRule="auto"/>
        <w:ind w:firstLine="420"/>
        <w:rPr>
          <w:spacing w:val="20"/>
        </w:rPr>
      </w:pPr>
      <w:r w:rsidRPr="005D43D5">
        <w:rPr>
          <w:rFonts w:hint="eastAsia"/>
          <w:spacing w:val="20"/>
        </w:rPr>
        <w:t>第十三条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评价结果分为优秀、</w:t>
      </w:r>
      <w:r w:rsidRPr="005D43D5">
        <w:rPr>
          <w:rFonts w:hint="eastAsia"/>
          <w:spacing w:val="20"/>
        </w:rPr>
        <w:t>良</w:t>
      </w:r>
      <w:r w:rsidRPr="005D43D5">
        <w:rPr>
          <w:rFonts w:hint="eastAsia"/>
          <w:spacing w:val="20"/>
        </w:rPr>
        <w:t>好、基本合格和不合格：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（一）评价得分</w:t>
      </w:r>
      <w:r w:rsidRPr="005D43D5">
        <w:rPr>
          <w:rFonts w:hint="eastAsia"/>
          <w:spacing w:val="20"/>
        </w:rPr>
        <w:t>90</w:t>
      </w:r>
      <w:r w:rsidRPr="005D43D5">
        <w:rPr>
          <w:rFonts w:hint="eastAsia"/>
          <w:spacing w:val="20"/>
        </w:rPr>
        <w:t>分及以上为优秀；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（二）评价得分</w:t>
      </w:r>
      <w:r w:rsidRPr="005D43D5">
        <w:rPr>
          <w:rFonts w:hint="eastAsia"/>
          <w:spacing w:val="20"/>
        </w:rPr>
        <w:t>65</w:t>
      </w:r>
      <w:r w:rsidRPr="005D43D5">
        <w:rPr>
          <w:rFonts w:hint="eastAsia"/>
          <w:spacing w:val="20"/>
        </w:rPr>
        <w:t>分至</w:t>
      </w:r>
      <w:r w:rsidRPr="005D43D5">
        <w:rPr>
          <w:rFonts w:hint="eastAsia"/>
          <w:spacing w:val="20"/>
        </w:rPr>
        <w:t>90</w:t>
      </w:r>
      <w:r w:rsidRPr="005D43D5">
        <w:rPr>
          <w:rFonts w:hint="eastAsia"/>
          <w:spacing w:val="20"/>
        </w:rPr>
        <w:t>分（不含</w:t>
      </w:r>
      <w:r w:rsidRPr="005D43D5">
        <w:rPr>
          <w:rFonts w:hint="eastAsia"/>
          <w:spacing w:val="20"/>
        </w:rPr>
        <w:t>90</w:t>
      </w:r>
      <w:r w:rsidRPr="005D43D5">
        <w:rPr>
          <w:rFonts w:hint="eastAsia"/>
          <w:spacing w:val="20"/>
        </w:rPr>
        <w:t>分）为良好；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（三）评价得分</w:t>
      </w:r>
      <w:r w:rsidRPr="005D43D5">
        <w:rPr>
          <w:rFonts w:hint="eastAsia"/>
          <w:spacing w:val="20"/>
        </w:rPr>
        <w:t>60</w:t>
      </w:r>
      <w:r w:rsidRPr="005D43D5">
        <w:rPr>
          <w:rFonts w:hint="eastAsia"/>
          <w:spacing w:val="20"/>
        </w:rPr>
        <w:t>分至</w:t>
      </w:r>
      <w:r w:rsidRPr="005D43D5">
        <w:rPr>
          <w:rFonts w:hint="eastAsia"/>
          <w:spacing w:val="20"/>
        </w:rPr>
        <w:t>65</w:t>
      </w:r>
      <w:r w:rsidRPr="005D43D5">
        <w:rPr>
          <w:rFonts w:hint="eastAsia"/>
          <w:spacing w:val="20"/>
        </w:rPr>
        <w:t>分（不含</w:t>
      </w:r>
      <w:r w:rsidRPr="005D43D5">
        <w:rPr>
          <w:rFonts w:hint="eastAsia"/>
          <w:spacing w:val="20"/>
        </w:rPr>
        <w:t>65</w:t>
      </w:r>
      <w:r w:rsidRPr="005D43D5">
        <w:rPr>
          <w:rFonts w:hint="eastAsia"/>
          <w:spacing w:val="20"/>
        </w:rPr>
        <w:t>分）为基本合格；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（四）评价得分低于</w:t>
      </w:r>
      <w:r w:rsidRPr="005D43D5">
        <w:rPr>
          <w:rFonts w:hint="eastAsia"/>
          <w:spacing w:val="20"/>
        </w:rPr>
        <w:t>60</w:t>
      </w:r>
      <w:r w:rsidRPr="005D43D5">
        <w:rPr>
          <w:rFonts w:hint="eastAsia"/>
          <w:spacing w:val="20"/>
        </w:rPr>
        <w:t>分为不合格。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第十四条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国家发展改革委会同科技部、财政部、海关总署、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税务总局对评价结果进行确认。国家发展改革委在受理评价材料之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日起</w:t>
      </w:r>
      <w:r w:rsidRPr="005D43D5">
        <w:rPr>
          <w:rFonts w:hint="eastAsia"/>
          <w:spacing w:val="20"/>
        </w:rPr>
        <w:t>70</w:t>
      </w:r>
      <w:r w:rsidRPr="005D43D5">
        <w:rPr>
          <w:rFonts w:hint="eastAsia"/>
          <w:spacing w:val="20"/>
        </w:rPr>
        <w:t>个工作日内，向地方政府主管部门通报评价结果。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第四</w:t>
      </w:r>
      <w:proofErr w:type="gramStart"/>
      <w:r w:rsidRPr="005D43D5">
        <w:rPr>
          <w:rFonts w:hint="eastAsia"/>
          <w:spacing w:val="20"/>
        </w:rPr>
        <w:t>章鼓励</w:t>
      </w:r>
      <w:proofErr w:type="gramEnd"/>
      <w:r w:rsidRPr="005D43D5">
        <w:rPr>
          <w:rFonts w:hint="eastAsia"/>
          <w:spacing w:val="20"/>
        </w:rPr>
        <w:t>政策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lastRenderedPageBreak/>
        <w:t xml:space="preserve">    </w:t>
      </w:r>
      <w:r w:rsidRPr="005D43D5">
        <w:rPr>
          <w:rFonts w:hint="eastAsia"/>
          <w:spacing w:val="20"/>
        </w:rPr>
        <w:t>第十五条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国家企业技术中心和国家企业技术中心分中心进口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科技开发用品按照国家相关税收政策执行。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经海关确认后，国家企业技术中心可按有关规定，将免税进口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的科技开发用品放置在其异地非独立法人分支机构使用。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第十六条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国家发展改革委结合企业技术中心创新能力建设、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高技术产业化、战略性新兴产业发展等工作，对国家企业技术中心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予以支持。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第十七条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国家支持国家企业技术中心承担中央财政科技计划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（专项、基金等）的研发任务。</w:t>
      </w:r>
    </w:p>
    <w:p w:rsidR="005D43D5" w:rsidRPr="005D43D5" w:rsidRDefault="005D43D5" w:rsidP="005D43D5">
      <w:pPr>
        <w:spacing w:line="360" w:lineRule="auto"/>
        <w:ind w:firstLine="420"/>
        <w:rPr>
          <w:spacing w:val="20"/>
        </w:rPr>
      </w:pPr>
      <w:r w:rsidRPr="005D43D5">
        <w:rPr>
          <w:rFonts w:hint="eastAsia"/>
          <w:spacing w:val="20"/>
        </w:rPr>
        <w:t>第五章监督管理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第十八条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地方政府主管部门应于每年</w:t>
      </w:r>
      <w:r w:rsidRPr="005D43D5">
        <w:rPr>
          <w:rFonts w:hint="eastAsia"/>
          <w:spacing w:val="20"/>
        </w:rPr>
        <w:t>8</w:t>
      </w:r>
      <w:r w:rsidRPr="005D43D5">
        <w:rPr>
          <w:rFonts w:hint="eastAsia"/>
          <w:spacing w:val="20"/>
        </w:rPr>
        <w:t>月</w:t>
      </w:r>
      <w:r w:rsidRPr="005D43D5">
        <w:rPr>
          <w:rFonts w:hint="eastAsia"/>
          <w:spacing w:val="20"/>
        </w:rPr>
        <w:t>30</w:t>
      </w:r>
      <w:r w:rsidRPr="005D43D5">
        <w:rPr>
          <w:rFonts w:hint="eastAsia"/>
          <w:spacing w:val="20"/>
        </w:rPr>
        <w:t>日前，将国家企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业技术中心所在企业发生更名、重组等变更情况报送国家发展改革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委，同时抄送地方同级管理部门。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第十九条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国家发展改革委会同科技部、财政部、海关总署、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税务总局，每年对地方政府主管部门报送的企业变更情况进行确认。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其中，对经确认取消国家企业技术中心资格的，自该国家企业技术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中心所在企业发生更名、重组等变更之日起，停止享受科技开发用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品免征进口税收政策。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自国家企业技术中心所在企业发生更名、重组等变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更之日起，该企业所属国家企业技术中心进口的有关科技开发用品，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经海关审核符合有关规定，可办理凭税款担保放行手续。待国家企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业技术中心所在企业更名情况确认后，根据确认结果办理已凭税款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担保放行的有关进口科技开发用品的税款征免手续。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第二十一条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母公司技术中心已认定为国家企业技术中心的，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其子公司原有国家企业技术中心的资格应予调整。其中，从事业务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领域与母公司不同的，可调整为其母公司国家企业技术中心分中心；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业务领域与母公司一致的，取消其国家企业技术中心资格。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地方政府主管部门推荐母公司申请国家企业技术中心时，没有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提出对其子公司国家企业技术中心调整意见的，视同母公司与子公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司业务领域相同。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lastRenderedPageBreak/>
        <w:t xml:space="preserve">    </w:t>
      </w:r>
      <w:r w:rsidRPr="005D43D5">
        <w:rPr>
          <w:rFonts w:hint="eastAsia"/>
          <w:spacing w:val="20"/>
        </w:rPr>
        <w:t>第二十二条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地方政府主管部门报送的企业材料和数据应当真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实可靠。企业提供虚假材料和数据的行为，经核实，将纳入国家统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proofErr w:type="gramStart"/>
      <w:r w:rsidRPr="005D43D5">
        <w:rPr>
          <w:rFonts w:hint="eastAsia"/>
          <w:spacing w:val="20"/>
        </w:rPr>
        <w:t>一</w:t>
      </w:r>
      <w:proofErr w:type="gramEnd"/>
      <w:r w:rsidRPr="005D43D5">
        <w:rPr>
          <w:rFonts w:hint="eastAsia"/>
          <w:spacing w:val="20"/>
        </w:rPr>
        <w:t>的信用信息平台。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spacing w:val="20"/>
        </w:rPr>
        <w:t xml:space="preserve">    </w:t>
      </w:r>
      <w:r w:rsidRPr="005D43D5">
        <w:rPr>
          <w:rFonts w:hint="eastAsia"/>
          <w:spacing w:val="20"/>
        </w:rPr>
        <w:t xml:space="preserve"> </w:t>
      </w:r>
      <w:r w:rsidRPr="005D43D5">
        <w:rPr>
          <w:rFonts w:hint="eastAsia"/>
          <w:spacing w:val="20"/>
        </w:rPr>
        <w:t>第二十三条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有下列情况之一的，撤销国家企业技术中心资格：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（一）运行评价不合格；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（二）逾期未报送评价材料；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（三）提供虚假材料和数据；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（四）主要由于技术原因发生重大质量、安全事故；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（五）因违反海关法及有关法律、行政法规，构成走私行为，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受到刑事、行政处罚，或因严重违反海关监管规定受到行政处罚；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（六）因违反税收征管法及有关法律、行政法规，构成偷税、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骗取出口退税等严重税收违法行为；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（七）司法、行政机关认定的其他严重违法失信行为；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（八）企业被依法终止。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第二十四条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因本办法第二十三条第（一）、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（二）项所列原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因被撤销国家企业技术中心资格的，自撤销之日起，地方政府主管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部门两年内不得再次推荐该企业。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因本办法第二十三条第（三）～（七）项所列原因被撤销国家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企业技术中心资格的，自撤销之日起，地方政府主管部门三年内不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得再次推荐该企业。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地方政府主管部门负责指导和督促评价基本合格的国家企业技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术中心改进工作。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第二十五条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各直属海关对推荐申请国家企业技术中心的企业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和国家企业技术中心所在企业是否存在本办法第六条第二款第（一）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项、第二十三条第（五）项所列情况进行核查，具体核查要求由海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关总署另行确定。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税务机关对推荐申请国家企业技术中心的企业和国家企业技术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中心所在企业是否存在本办法第六条第二款第（二）项、第二十三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条第（六）项情况进行核查，具体核查要求由税务总局另行确定。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第二十六条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国家发展改革委会同科技部、财政部、海关总署、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lastRenderedPageBreak/>
        <w:t>税务总局联合发文，向地方政府主管部门及同级管理部门通报国家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企业技术中心调整、撤销和更名结果。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第六章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附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则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第二十七条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各地方政府主管部门可参考本办法，结合本地实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际，在职责范围内依法制定相应政策，支持企业技术中心建设。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第二十八条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本办法涉及的申请材料、评价材料和评价指标体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系的内容和要求，由国家发展改革</w:t>
      </w:r>
      <w:proofErr w:type="gramStart"/>
      <w:r w:rsidRPr="005D43D5">
        <w:rPr>
          <w:rFonts w:hint="eastAsia"/>
          <w:spacing w:val="20"/>
        </w:rPr>
        <w:t>委商科技</w:t>
      </w:r>
      <w:proofErr w:type="gramEnd"/>
      <w:r w:rsidRPr="005D43D5">
        <w:rPr>
          <w:rFonts w:hint="eastAsia"/>
          <w:spacing w:val="20"/>
        </w:rPr>
        <w:t>部、财政部、海关总署、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税务总局后另行发布并适时调整。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第二十九条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依据《中华人民共和国政府信息公开条例》，国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家企业技术中心认定的相关信息向社会公开。国家企业技术中心的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认定、运行评价等，逐步实现网上办理。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第三十条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本办法自</w:t>
      </w:r>
      <w:r w:rsidRPr="005D43D5">
        <w:rPr>
          <w:rFonts w:hint="eastAsia"/>
          <w:spacing w:val="20"/>
        </w:rPr>
        <w:t>201 6</w:t>
      </w:r>
      <w:r w:rsidRPr="005D43D5">
        <w:rPr>
          <w:rFonts w:hint="eastAsia"/>
          <w:spacing w:val="20"/>
        </w:rPr>
        <w:t>年</w:t>
      </w:r>
      <w:r w:rsidRPr="005D43D5">
        <w:rPr>
          <w:rFonts w:hint="eastAsia"/>
          <w:spacing w:val="20"/>
        </w:rPr>
        <w:t>4</w:t>
      </w:r>
      <w:r w:rsidRPr="005D43D5">
        <w:rPr>
          <w:rFonts w:hint="eastAsia"/>
          <w:spacing w:val="20"/>
        </w:rPr>
        <w:t>月</w:t>
      </w:r>
      <w:r w:rsidRPr="005D43D5">
        <w:rPr>
          <w:rFonts w:hint="eastAsia"/>
          <w:spacing w:val="20"/>
        </w:rPr>
        <w:t>1</w:t>
      </w:r>
      <w:r w:rsidRPr="005D43D5">
        <w:rPr>
          <w:rFonts w:hint="eastAsia"/>
          <w:spacing w:val="20"/>
        </w:rPr>
        <w:t>日起施行。</w:t>
      </w:r>
      <w:proofErr w:type="gramStart"/>
      <w:r w:rsidRPr="005D43D5">
        <w:rPr>
          <w:rFonts w:hint="eastAsia"/>
          <w:spacing w:val="20"/>
        </w:rPr>
        <w:t>《</w:t>
      </w:r>
      <w:proofErr w:type="gramEnd"/>
      <w:r w:rsidRPr="005D43D5">
        <w:rPr>
          <w:rFonts w:hint="eastAsia"/>
          <w:spacing w:val="20"/>
        </w:rPr>
        <w:t>鼓励和支持大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型企业和企业集团建立技术中心暂行办法</w:t>
      </w:r>
      <w:proofErr w:type="gramStart"/>
      <w:r w:rsidRPr="005D43D5">
        <w:rPr>
          <w:rFonts w:hint="eastAsia"/>
          <w:spacing w:val="20"/>
        </w:rPr>
        <w:t>》</w:t>
      </w:r>
      <w:proofErr w:type="gramEnd"/>
      <w:r w:rsidRPr="005D43D5">
        <w:rPr>
          <w:rFonts w:hint="eastAsia"/>
          <w:spacing w:val="20"/>
        </w:rPr>
        <w:t xml:space="preserve">  (</w:t>
      </w:r>
      <w:r w:rsidRPr="005D43D5">
        <w:rPr>
          <w:rFonts w:hint="eastAsia"/>
          <w:spacing w:val="20"/>
        </w:rPr>
        <w:t>国经贸</w:t>
      </w:r>
      <w:r w:rsidRPr="005D43D5">
        <w:rPr>
          <w:rFonts w:hint="eastAsia"/>
          <w:spacing w:val="20"/>
        </w:rPr>
        <w:t>( 1993) 261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号）和《国家认定企业技术中心管理办法》（第</w:t>
      </w:r>
      <w:r w:rsidRPr="005D43D5">
        <w:rPr>
          <w:rFonts w:hint="eastAsia"/>
          <w:spacing w:val="20"/>
        </w:rPr>
        <w:t>53</w:t>
      </w:r>
      <w:r w:rsidRPr="005D43D5">
        <w:rPr>
          <w:rFonts w:hint="eastAsia"/>
          <w:spacing w:val="20"/>
        </w:rPr>
        <w:t>号令）同时废止。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 xml:space="preserve">    </w:t>
      </w:r>
      <w:r w:rsidRPr="005D43D5">
        <w:rPr>
          <w:rFonts w:hint="eastAsia"/>
          <w:spacing w:val="20"/>
        </w:rPr>
        <w:t>第三十一条</w:t>
      </w:r>
      <w:r w:rsidRPr="005D43D5">
        <w:rPr>
          <w:rFonts w:hint="eastAsia"/>
          <w:spacing w:val="20"/>
        </w:rPr>
        <w:t xml:space="preserve">  </w:t>
      </w:r>
      <w:r w:rsidRPr="005D43D5">
        <w:rPr>
          <w:rFonts w:hint="eastAsia"/>
          <w:spacing w:val="20"/>
        </w:rPr>
        <w:t>本办法由国家发展改革委会同科技部、财政部、</w:t>
      </w:r>
    </w:p>
    <w:p w:rsidR="005D43D5" w:rsidRPr="005D43D5" w:rsidRDefault="005D43D5" w:rsidP="005D43D5">
      <w:pPr>
        <w:spacing w:line="360" w:lineRule="auto"/>
        <w:ind w:firstLine="420"/>
        <w:rPr>
          <w:rFonts w:hint="eastAsia"/>
          <w:spacing w:val="20"/>
        </w:rPr>
      </w:pPr>
      <w:r w:rsidRPr="005D43D5">
        <w:rPr>
          <w:rFonts w:hint="eastAsia"/>
          <w:spacing w:val="20"/>
        </w:rPr>
        <w:t>海关总署、税务总局负责解释。</w:t>
      </w:r>
    </w:p>
    <w:p w:rsidR="005D43D5" w:rsidRPr="005D43D5" w:rsidRDefault="005D43D5" w:rsidP="005D43D5">
      <w:pPr>
        <w:spacing w:line="360" w:lineRule="auto"/>
        <w:rPr>
          <w:rFonts w:hint="eastAsia"/>
          <w:spacing w:val="20"/>
        </w:rPr>
      </w:pPr>
      <w:r w:rsidRPr="005D43D5">
        <w:rPr>
          <w:spacing w:val="20"/>
        </w:rPr>
        <w:t xml:space="preserve">    </w:t>
      </w:r>
    </w:p>
    <w:sectPr w:rsidR="005D43D5" w:rsidRPr="005D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D5"/>
    <w:rsid w:val="005D43D5"/>
    <w:rsid w:val="00EA743F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79F7"/>
  <w15:chartTrackingRefBased/>
  <w15:docId w15:val="{A755D545-14B5-43D7-942D-08C0992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2016-07-12T09:38:00Z</dcterms:created>
  <dcterms:modified xsi:type="dcterms:W3CDTF">2016-07-12T09:47:00Z</dcterms:modified>
</cp:coreProperties>
</file>