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附件3：</w:t>
      </w:r>
    </w:p>
    <w:p>
      <w:pPr>
        <w:rPr>
          <w:rFonts w:hint="eastAsia"/>
        </w:rPr>
      </w:pPr>
      <w:r>
        <w:rPr>
          <w:rFonts w:hint="eastAsia"/>
        </w:rPr>
        <w:t xml:space="preserve">        预约定价安排正式书面申请</w:t>
      </w:r>
    </w:p>
    <w:p>
      <w:pPr>
        <w:rPr>
          <w:rFonts w:hint="eastAsia"/>
        </w:rPr>
      </w:pPr>
      <w:r>
        <w:rPr>
          <w:rFonts w:hint="eastAsia"/>
        </w:rPr>
        <w:t xml:space="preserve">    __________税务局：</w:t>
      </w:r>
    </w:p>
    <w:p>
      <w:pPr>
        <w:rPr>
          <w:rFonts w:hint="eastAsia"/>
        </w:rPr>
      </w:pPr>
      <w:r>
        <w:rPr>
          <w:rFonts w:hint="eastAsia"/>
        </w:rPr>
        <w:t xml:space="preserve">        　　根据《中华人民共和国税收征收管理法》第三十六条、第九十一条及其实施细则第五十一条至五十六条的有关规定，按照你局年月日送达我公司（企业）的《预约定价安排正式会谈通知书》（______税____字[20年　　]____号）的要求，现就我公司（企业）与关联企业__________________________的业务往来，提出预约定价安排的正式申请，请予签收。</w:t>
      </w:r>
    </w:p>
    <w:p>
      <w:pPr>
        <w:rPr>
          <w:rFonts w:hint="eastAsia"/>
        </w:rPr>
      </w:pPr>
      <w:r>
        <w:rPr>
          <w:rFonts w:hint="eastAsia"/>
        </w:rPr>
        <w:t xml:space="preserve">        　　附报资料：共　份　页</w:t>
      </w:r>
    </w:p>
    <w:p>
      <w:pPr>
        <w:rPr>
          <w:rFonts w:hint="eastAsia"/>
        </w:rPr>
      </w:pPr>
      <w:r>
        <w:rPr>
          <w:rFonts w:hint="eastAsia"/>
        </w:rPr>
        <w:t xml:space="preserve">        　　1.</w:t>
      </w:r>
    </w:p>
    <w:p>
      <w:pPr>
        <w:rPr>
          <w:rFonts w:hint="eastAsia"/>
        </w:rPr>
      </w:pPr>
      <w:r>
        <w:rPr>
          <w:rFonts w:hint="eastAsia"/>
        </w:rPr>
        <w:t xml:space="preserve">        　　2.</w:t>
      </w:r>
    </w:p>
    <w:p>
      <w:pPr>
        <w:rPr>
          <w:rFonts w:hint="eastAsia"/>
        </w:rPr>
      </w:pPr>
      <w:r>
        <w:rPr>
          <w:rFonts w:hint="eastAsia"/>
        </w:rPr>
        <w:t xml:space="preserve">        　　3.</w:t>
      </w:r>
    </w:p>
    <w:p>
      <w:pPr>
        <w:rPr>
          <w:rFonts w:hint="eastAsia"/>
        </w:rPr>
      </w:pPr>
      <w:r>
        <w:rPr>
          <w:rFonts w:hint="eastAsia"/>
        </w:rPr>
        <w:t xml:space="preserve">        　　┊</w:t>
      </w:r>
    </w:p>
    <w:p>
      <w:pPr>
        <w:rPr>
          <w:rFonts w:hint="eastAsia"/>
        </w:rPr>
      </w:pPr>
      <w:r>
        <w:rPr>
          <w:rFonts w:hint="eastAsia"/>
        </w:rPr>
        <w:t>　　公司（企业）名称：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（盖章）</w:t>
      </w:r>
    </w:p>
    <w:p>
      <w:pPr>
        <w:rPr>
          <w:rFonts w:hint="eastAsia"/>
        </w:rPr>
      </w:pPr>
      <w:r>
        <w:rPr>
          <w:rFonts w:hint="eastAsia"/>
        </w:rPr>
        <w:t xml:space="preserve">    法定代表人：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（签章）</w:t>
      </w:r>
    </w:p>
    <w:p>
      <w:pPr>
        <w:rPr>
          <w:rFonts w:hint="eastAsia"/>
        </w:rPr>
      </w:pPr>
      <w:r>
        <w:rPr>
          <w:rFonts w:hint="eastAsia"/>
        </w:rPr>
        <w:t xml:space="preserve">        　　　　　　　　　　　　　　　　　　　　　　　　　　　　　　年　月　日</w:t>
      </w:r>
    </w:p>
    <w:p>
      <w:pPr>
        <w:rPr>
          <w:rFonts w:hint="eastAsia"/>
        </w:rPr>
      </w:pPr>
      <w:r>
        <w:rPr>
          <w:rFonts w:hint="eastAsia"/>
        </w:rPr>
        <w:t xml:space="preserve">    《预约定价安排正式书面申请》</w:t>
      </w:r>
    </w:p>
    <w:p>
      <w:pPr>
        <w:rPr>
          <w:rFonts w:hint="eastAsia"/>
        </w:rPr>
      </w:pPr>
      <w:r>
        <w:rPr>
          <w:rFonts w:hint="eastAsia"/>
        </w:rPr>
        <w:t xml:space="preserve">    填报说明</w:t>
      </w:r>
    </w:p>
    <w:p>
      <w:pPr>
        <w:rPr>
          <w:rFonts w:hint="eastAsia"/>
        </w:rPr>
      </w:pPr>
      <w:r>
        <w:rPr>
          <w:rFonts w:hint="eastAsia"/>
        </w:rPr>
        <w:t xml:space="preserve">    一、正式书面申请是根据《关联企业间业务往来预约定价实施规则》第三章的规定制定。</w:t>
      </w:r>
    </w:p>
    <w:p>
      <w:pPr>
        <w:rPr>
          <w:rFonts w:hint="eastAsia"/>
        </w:rPr>
      </w:pPr>
      <w:r>
        <w:rPr>
          <w:rFonts w:hint="eastAsia"/>
        </w:rPr>
        <w:t>　　二、填报正式书面申请至少应附报如下资料：</w:t>
      </w:r>
    </w:p>
    <w:p>
      <w:pPr>
        <w:rPr>
          <w:rFonts w:hint="eastAsia"/>
        </w:rPr>
      </w:pPr>
      <w:r>
        <w:rPr>
          <w:rFonts w:hint="eastAsia"/>
        </w:rPr>
        <w:t xml:space="preserve">        　　1.相关的集团组织、公司结构、关联关系、关联交易情况；</w:t>
      </w:r>
    </w:p>
    <w:p>
      <w:pPr>
        <w:rPr>
          <w:rFonts w:hint="eastAsia"/>
        </w:rPr>
      </w:pPr>
      <w:r>
        <w:rPr>
          <w:rFonts w:hint="eastAsia"/>
        </w:rPr>
        <w:t xml:space="preserve">        　　2.历年财务、会计报表资料，产品功能和财产（包括无形财产和有形财产）的资料；</w:t>
      </w:r>
    </w:p>
    <w:p>
      <w:pPr>
        <w:rPr>
          <w:rFonts w:hint="eastAsia"/>
        </w:rPr>
      </w:pPr>
      <w:r>
        <w:rPr>
          <w:rFonts w:hint="eastAsia"/>
        </w:rPr>
        <w:t xml:space="preserve">        　　3.预约定价安排所涉及的关联交易类别，以及纳税年度；</w:t>
      </w:r>
    </w:p>
    <w:p>
      <w:pPr>
        <w:rPr>
          <w:rFonts w:hint="eastAsia"/>
        </w:rPr>
      </w:pPr>
      <w:r>
        <w:rPr>
          <w:rFonts w:hint="eastAsia"/>
        </w:rPr>
        <w:t>　　4.关联企业间的职能、功能和风险划分；</w:t>
      </w:r>
    </w:p>
    <w:p>
      <w:pPr>
        <w:rPr>
          <w:rFonts w:hint="eastAsia"/>
        </w:rPr>
      </w:pPr>
      <w:r>
        <w:rPr>
          <w:rFonts w:hint="eastAsia"/>
        </w:rPr>
        <w:t>　　5.是否涉及税收协定的双边（或多边）预约定价安排；</w:t>
      </w:r>
    </w:p>
    <w:p>
      <w:pPr>
        <w:rPr>
          <w:rFonts w:hint="eastAsia"/>
        </w:rPr>
      </w:pPr>
      <w:r>
        <w:rPr>
          <w:rFonts w:hint="eastAsia"/>
        </w:rPr>
        <w:t>　　6.预约定价适用的转让定价原则和计算方法考虑，以及支持这一原则和方法的功能分析和可比性分析，拟选用的转让定价原则和计算方法的假设条件；</w:t>
      </w:r>
    </w:p>
    <w:p>
      <w:pPr>
        <w:rPr>
          <w:rFonts w:hint="eastAsia"/>
        </w:rPr>
      </w:pPr>
      <w:r>
        <w:rPr>
          <w:rFonts w:hint="eastAsia"/>
        </w:rPr>
        <w:t>　　7.市场情况的说明，包括行业发展趋势以及竞争环境；</w:t>
      </w:r>
    </w:p>
    <w:p>
      <w:pPr>
        <w:rPr>
          <w:rFonts w:hint="eastAsia"/>
        </w:rPr>
      </w:pPr>
      <w:r>
        <w:rPr>
          <w:rFonts w:hint="eastAsia"/>
        </w:rPr>
        <w:t>　　8.预约期间的年度经营效益预测，以及规划等；</w:t>
      </w:r>
    </w:p>
    <w:p>
      <w:pPr>
        <w:rPr>
          <w:rFonts w:hint="eastAsia"/>
        </w:rPr>
      </w:pPr>
      <w:r>
        <w:rPr>
          <w:rFonts w:hint="eastAsia"/>
        </w:rPr>
        <w:t>　　9.有关关联企业合作的态度，能否提供有关其交易、经营安排及财务成果方面的信息；</w:t>
      </w:r>
    </w:p>
    <w:p>
      <w:pPr>
        <w:rPr>
          <w:rFonts w:hint="eastAsia"/>
        </w:rPr>
      </w:pPr>
      <w:r>
        <w:rPr>
          <w:rFonts w:hint="eastAsia"/>
        </w:rPr>
        <w:t>　　10.是否涉及双重征税等问题；</w:t>
      </w:r>
    </w:p>
    <w:p>
      <w:pPr>
        <w:rPr>
          <w:rFonts w:hint="eastAsia"/>
        </w:rPr>
      </w:pPr>
      <w:r>
        <w:rPr>
          <w:rFonts w:hint="eastAsia"/>
        </w:rPr>
        <w:t xml:space="preserve">        　　11.涉及境内、外有关法律、税收协定的处理内容等相关问题。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4732"/>
    <w:rsid w:val="481E4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2016-06-18T07:24:00Z</dcterms:created>
  <dc:creator>Admin</dc:creator>
  <cp:lastModifiedBy>Admin</cp:lastModifiedBy>
  <dcterms:modified xsi:type="dcterms:W3CDTF">2016-06-18T07:28:53Z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