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</w:rPr>
      </w:pPr>
      <w:r>
        <w:rPr>
          <w:rFonts w:hint="eastAsia" w:ascii="仿宋_GB2312" w:hAnsi="宋体" w:eastAsia="仿宋_GB2312"/>
          <w:b/>
          <w:sz w:val="32"/>
        </w:rPr>
        <w:t>附件8</w:t>
      </w:r>
      <w:r>
        <w:rPr>
          <w:rFonts w:ascii="仿宋_GB2312" w:hAnsi="宋体" w:eastAsia="仿宋_GB2312"/>
          <w:b/>
          <w:sz w:val="32"/>
        </w:rPr>
        <w:t xml:space="preserve">：  </w:t>
      </w: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＿＿＿＿地方税务局货物运输业发票审核检查情况汇总统计表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填报单位（盖章）：                                   填报时间：        年   月   日                      单位：份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2"/>
        <w:gridCol w:w="1292"/>
        <w:gridCol w:w="1293"/>
        <w:gridCol w:w="1293"/>
        <w:gridCol w:w="1293"/>
        <w:gridCol w:w="1292"/>
        <w:gridCol w:w="1293"/>
        <w:gridCol w:w="129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32" w:type="dxa"/>
            <w:vMerge w:val="restar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  <w:vAlign w:val="center"/>
          </w:tcPr>
          <w:p>
            <w:pPr>
              <w:ind w:firstLine="2123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发票类型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25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重号发票份数</w:t>
            </w:r>
          </w:p>
        </w:tc>
        <w:tc>
          <w:tcPr>
            <w:tcW w:w="25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缺联发票份数</w:t>
            </w:r>
          </w:p>
        </w:tc>
        <w:tc>
          <w:tcPr>
            <w:tcW w:w="25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不符发票份数</w:t>
            </w:r>
          </w:p>
        </w:tc>
        <w:tc>
          <w:tcPr>
            <w:tcW w:w="2586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3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稽核结果</w:t>
            </w: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3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一、录入错误发票</w:t>
            </w: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3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二、已申报、电子信息漏采集发票</w:t>
            </w: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3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三、已申报、电子信息漏传递发票</w:t>
            </w: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3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四、正常发票</w:t>
            </w: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3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五、管理部门一般性违规处理发票</w:t>
            </w: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3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六、移交稽查部门立案查处发票</w:t>
            </w: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3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七、其他问题发票</w:t>
            </w: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3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        计</w:t>
            </w:r>
          </w:p>
        </w:tc>
        <w:tc>
          <w:tcPr>
            <w:tcW w:w="1292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2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435"/>
        <w:rPr>
          <w:rFonts w:hint="eastAsia"/>
        </w:rPr>
      </w:pPr>
      <w:r>
        <w:rPr>
          <w:rFonts w:hint="eastAsia"/>
        </w:rPr>
        <w:t>填报人：                                                                   审核人：</w:t>
      </w:r>
    </w:p>
    <w:p>
      <w:pPr>
        <w:rPr>
          <w:rFonts w:hint="eastAsia"/>
        </w:rPr>
      </w:pPr>
      <w:r>
        <w:rPr>
          <w:rFonts w:hint="eastAsia"/>
        </w:rPr>
        <w:t>第七栏指除一至六类以外的发票</w:t>
      </w:r>
    </w:p>
    <w:p>
      <w:pPr>
        <w:rPr>
          <w:rFonts w:ascii="仿宋_GB2312" w:hAnsi="宋体" w:eastAsia="仿宋_GB2312"/>
          <w:b/>
          <w:sz w:val="32"/>
        </w:rPr>
        <w:sectPr>
          <w:pgSz w:w="16838" w:h="11906" w:orient="landscape"/>
          <w:pgMar w:top="284" w:right="851" w:bottom="284" w:left="851" w:header="851" w:footer="992" w:gutter="0"/>
          <w:cols w:space="425" w:num="1"/>
          <w:docGrid w:type="linesAndChars" w:linePitch="579" w:charSpace="-849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855C4"/>
    <w:rsid w:val="1FE855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2016-05-24T01:42:00Z</dcterms:created>
  <dc:creator>12509</dc:creator>
  <cp:lastModifiedBy>12509</cp:lastModifiedBy>
  <dcterms:modified xsi:type="dcterms:W3CDTF">2016-05-24T01:43:11Z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